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tblLook w:val="04A0" w:firstRow="1" w:lastRow="0" w:firstColumn="1" w:lastColumn="0" w:noHBand="0" w:noVBand="1"/>
      </w:tblPr>
      <w:tblGrid>
        <w:gridCol w:w="4148"/>
        <w:gridCol w:w="4148"/>
      </w:tblGrid>
      <w:tr w:rsidR="00040A5C" w14:paraId="3092514F" w14:textId="77777777" w:rsidTr="00C43739">
        <w:trPr>
          <w:trHeight w:val="1266"/>
        </w:trPr>
        <w:tc>
          <w:tcPr>
            <w:tcW w:w="4148" w:type="dxa"/>
          </w:tcPr>
          <w:p w14:paraId="12B83775" w14:textId="77777777" w:rsidR="00040A5C" w:rsidRDefault="00040A5C" w:rsidP="00C43739">
            <w:pPr>
              <w:suppressAutoHyphens/>
              <w:spacing w:line="300" w:lineRule="atLeast"/>
              <w:ind w:right="-154"/>
              <w:rPr>
                <w:rFonts w:ascii="Times New Roman" w:eastAsia="Times New Roman" w:hAnsi="Times New Roman" w:cs="Times New Roman"/>
                <w:sz w:val="24"/>
                <w:szCs w:val="24"/>
                <w:lang w:eastAsia="zh-CN"/>
              </w:rPr>
            </w:pPr>
            <w:r w:rsidRPr="00B32266">
              <w:rPr>
                <w:rFonts w:ascii="Times New Roman" w:eastAsia="Times New Roman" w:hAnsi="Times New Roman" w:cs="Times New Roman"/>
                <w:kern w:val="2"/>
                <w:sz w:val="24"/>
                <w:szCs w:val="24"/>
                <w:lang w:eastAsia="zh-CN" w:bidi="he-IL"/>
                <w14:ligatures w14:val="standardContextual"/>
              </w:rPr>
              <w:object w:dxaOrig="2700" w:dyaOrig="2700" w14:anchorId="5F8F2C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59.9pt" o:ole="" filled="t">
                  <v:fill color2="black"/>
                  <v:imagedata r:id="rId4" o:title=""/>
                </v:shape>
                <o:OLEObject Type="Embed" ProgID="PBrush" ShapeID="_x0000_i1025" DrawAspect="Content" ObjectID="_1816667886" r:id="rId5"/>
              </w:object>
            </w:r>
          </w:p>
        </w:tc>
        <w:tc>
          <w:tcPr>
            <w:tcW w:w="4148" w:type="dxa"/>
          </w:tcPr>
          <w:p w14:paraId="403446F1" w14:textId="77777777" w:rsidR="00040A5C" w:rsidRDefault="00040A5C" w:rsidP="00C43739">
            <w:pPr>
              <w:suppressAutoHyphens/>
              <w:ind w:right="111"/>
              <w:jc w:val="right"/>
              <w:rPr>
                <w:rFonts w:ascii="Times New Roman" w:eastAsia="Times New Roman" w:hAnsi="Times New Roman" w:cs="Times New Roman"/>
                <w:sz w:val="24"/>
                <w:szCs w:val="24"/>
                <w:lang w:eastAsia="zh-CN"/>
              </w:rPr>
            </w:pPr>
            <w:r>
              <w:rPr>
                <w:noProof/>
              </w:rPr>
              <w:drawing>
                <wp:inline distT="0" distB="0" distL="0" distR="0" wp14:anchorId="2B770A75" wp14:editId="10D9034C">
                  <wp:extent cx="685800" cy="704215"/>
                  <wp:effectExtent l="0" t="0" r="0" b="635"/>
                  <wp:docPr id="1" name="Εικόνα 1" descr="https://geodata.gov.gr/uploads/group/organizations/gg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eodata.gov.gr/uploads/group/organizations/ggp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7923" cy="757738"/>
                          </a:xfrm>
                          <a:prstGeom prst="rect">
                            <a:avLst/>
                          </a:prstGeom>
                          <a:noFill/>
                          <a:ln>
                            <a:noFill/>
                          </a:ln>
                        </pic:spPr>
                      </pic:pic>
                    </a:graphicData>
                  </a:graphic>
                </wp:inline>
              </w:drawing>
            </w:r>
          </w:p>
        </w:tc>
      </w:tr>
      <w:tr w:rsidR="00040A5C" w14:paraId="630755E4" w14:textId="77777777" w:rsidTr="00C43739">
        <w:trPr>
          <w:trHeight w:val="986"/>
        </w:trPr>
        <w:tc>
          <w:tcPr>
            <w:tcW w:w="4148" w:type="dxa"/>
          </w:tcPr>
          <w:p w14:paraId="784621A8"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ΔΗΜΟΣ ΑΓΙΑΣ</w:t>
            </w:r>
          </w:p>
          <w:p w14:paraId="358621B1" w14:textId="77777777" w:rsidR="00040A5C" w:rsidRDefault="00040A5C" w:rsidP="00C43739">
            <w:pPr>
              <w:suppressAutoHyphens/>
              <w:spacing w:line="276" w:lineRule="auto"/>
              <w:ind w:right="-154"/>
              <w:rPr>
                <w:rFonts w:ascii="Verdana" w:eastAsia="Times New Roman" w:hAnsi="Verdana" w:cs="Arial"/>
                <w:b/>
                <w:sz w:val="20"/>
                <w:szCs w:val="20"/>
                <w:lang w:eastAsia="zh-CN"/>
              </w:rPr>
            </w:pPr>
            <w:r w:rsidRPr="00B32266">
              <w:rPr>
                <w:rFonts w:ascii="Verdana" w:eastAsia="Times New Roman" w:hAnsi="Verdana" w:cs="Arial"/>
                <w:b/>
                <w:sz w:val="20"/>
                <w:szCs w:val="20"/>
                <w:lang w:eastAsia="zh-CN"/>
              </w:rPr>
              <w:t xml:space="preserve">ΤΜΗΜΑ ΠΕΡΙΒΑΛΛΟΝΤΟΣ &amp; </w:t>
            </w:r>
          </w:p>
          <w:p w14:paraId="75C76049" w14:textId="77777777" w:rsidR="00040A5C" w:rsidRPr="00B32266" w:rsidRDefault="00040A5C" w:rsidP="00C43739">
            <w:pPr>
              <w:suppressAutoHyphens/>
              <w:spacing w:line="276" w:lineRule="auto"/>
              <w:ind w:right="-154"/>
              <w:rPr>
                <w:rFonts w:ascii="Times New Roman" w:eastAsia="Times New Roman" w:hAnsi="Times New Roman" w:cs="Times New Roman"/>
                <w:sz w:val="24"/>
                <w:szCs w:val="24"/>
                <w:lang w:eastAsia="zh-CN"/>
              </w:rPr>
            </w:pPr>
            <w:r w:rsidRPr="00B32266">
              <w:rPr>
                <w:rFonts w:ascii="Verdana" w:eastAsia="Times New Roman" w:hAnsi="Verdana" w:cs="Arial"/>
                <w:b/>
                <w:sz w:val="20"/>
                <w:szCs w:val="20"/>
                <w:lang w:eastAsia="zh-CN"/>
              </w:rPr>
              <w:t>ΠΟΛΙΤΙΚΗΣ ΠΡΟΣΤΑΣΙΑΣ</w:t>
            </w:r>
          </w:p>
        </w:tc>
        <w:tc>
          <w:tcPr>
            <w:tcW w:w="4148" w:type="dxa"/>
          </w:tcPr>
          <w:p w14:paraId="7CC5BA51" w14:textId="2051BD29" w:rsidR="00040A5C" w:rsidRPr="00691139" w:rsidRDefault="00040A5C" w:rsidP="00C43739">
            <w:pPr>
              <w:tabs>
                <w:tab w:val="left" w:pos="1035"/>
              </w:tabs>
              <w:rPr>
                <w:rFonts w:ascii="Verdana" w:hAnsi="Verdana"/>
                <w:b/>
                <w:sz w:val="20"/>
                <w:szCs w:val="20"/>
              </w:rPr>
            </w:pPr>
            <w:r w:rsidRPr="00691139">
              <w:rPr>
                <w:rFonts w:ascii="Verdana" w:hAnsi="Verdana"/>
                <w:b/>
                <w:sz w:val="20"/>
                <w:szCs w:val="20"/>
              </w:rPr>
              <w:t xml:space="preserve">Αγιά </w:t>
            </w:r>
            <w:r w:rsidRPr="00691139">
              <w:rPr>
                <w:rFonts w:ascii="Verdana" w:hAnsi="Verdana"/>
                <w:b/>
                <w:sz w:val="20"/>
                <w:szCs w:val="20"/>
                <w:lang w:val="en-US"/>
              </w:rPr>
              <w:t xml:space="preserve"> </w:t>
            </w:r>
            <w:r w:rsidR="00B83140">
              <w:rPr>
                <w:rFonts w:ascii="Verdana" w:hAnsi="Verdana"/>
                <w:b/>
                <w:sz w:val="20"/>
                <w:szCs w:val="20"/>
              </w:rPr>
              <w:t>1</w:t>
            </w:r>
            <w:r w:rsidR="006B67F4">
              <w:rPr>
                <w:rFonts w:ascii="Verdana" w:hAnsi="Verdana"/>
                <w:b/>
                <w:sz w:val="20"/>
                <w:szCs w:val="20"/>
              </w:rPr>
              <w:t>4</w:t>
            </w:r>
            <w:r w:rsidRPr="00691139">
              <w:rPr>
                <w:rFonts w:ascii="Verdana" w:hAnsi="Verdana"/>
                <w:b/>
                <w:sz w:val="20"/>
                <w:szCs w:val="20"/>
              </w:rPr>
              <w:t>/0</w:t>
            </w:r>
            <w:r w:rsidR="00B83140">
              <w:rPr>
                <w:rFonts w:ascii="Verdana" w:hAnsi="Verdana"/>
                <w:b/>
                <w:sz w:val="20"/>
                <w:szCs w:val="20"/>
              </w:rPr>
              <w:t>8</w:t>
            </w:r>
            <w:r w:rsidRPr="00691139">
              <w:rPr>
                <w:rFonts w:ascii="Verdana" w:hAnsi="Verdana"/>
                <w:b/>
                <w:sz w:val="20"/>
                <w:szCs w:val="20"/>
              </w:rPr>
              <w:t>/2025</w:t>
            </w:r>
          </w:p>
          <w:p w14:paraId="4889A18C" w14:textId="63355373" w:rsidR="00040A5C" w:rsidRPr="00691139" w:rsidRDefault="00040A5C" w:rsidP="00C43739">
            <w:pPr>
              <w:tabs>
                <w:tab w:val="left" w:pos="1035"/>
              </w:tabs>
            </w:pPr>
            <w:proofErr w:type="spellStart"/>
            <w:r w:rsidRPr="00691139">
              <w:rPr>
                <w:rFonts w:ascii="Verdana" w:hAnsi="Verdana"/>
                <w:b/>
                <w:sz w:val="20"/>
                <w:szCs w:val="20"/>
              </w:rPr>
              <w:t>Αριθμ</w:t>
            </w:r>
            <w:proofErr w:type="spellEnd"/>
            <w:r w:rsidRPr="00691139">
              <w:rPr>
                <w:rFonts w:ascii="Verdana" w:hAnsi="Verdana"/>
                <w:b/>
                <w:sz w:val="20"/>
                <w:szCs w:val="20"/>
              </w:rPr>
              <w:t xml:space="preserve">. </w:t>
            </w:r>
            <w:proofErr w:type="spellStart"/>
            <w:r w:rsidRPr="00691139">
              <w:rPr>
                <w:rFonts w:ascii="Verdana" w:hAnsi="Verdana"/>
                <w:b/>
                <w:sz w:val="20"/>
                <w:szCs w:val="20"/>
              </w:rPr>
              <w:t>Πρωτ</w:t>
            </w:r>
            <w:proofErr w:type="spellEnd"/>
            <w:r w:rsidRPr="00691139">
              <w:rPr>
                <w:rFonts w:ascii="Verdana" w:hAnsi="Verdana"/>
                <w:b/>
                <w:sz w:val="20"/>
                <w:szCs w:val="20"/>
              </w:rPr>
              <w:t xml:space="preserve">.: </w:t>
            </w:r>
            <w:r w:rsidR="00B83140">
              <w:rPr>
                <w:rFonts w:ascii="Verdana" w:hAnsi="Verdana"/>
                <w:b/>
                <w:sz w:val="20"/>
                <w:szCs w:val="20"/>
              </w:rPr>
              <w:t>107</w:t>
            </w:r>
            <w:r w:rsidR="006B67F4">
              <w:rPr>
                <w:rFonts w:ascii="Verdana" w:hAnsi="Verdana"/>
                <w:b/>
                <w:sz w:val="20"/>
                <w:szCs w:val="20"/>
              </w:rPr>
              <w:t>57</w:t>
            </w:r>
          </w:p>
        </w:tc>
      </w:tr>
    </w:tbl>
    <w:p w14:paraId="12A4D450" w14:textId="54FCF19D" w:rsidR="00565F38" w:rsidRPr="00565F38" w:rsidRDefault="00565F38" w:rsidP="00565F38">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l-GR"/>
          <w14:ligatures w14:val="none"/>
        </w:rPr>
      </w:pPr>
      <w:r>
        <w:rPr>
          <w:rFonts w:ascii="Times New Roman" w:eastAsia="Times New Roman" w:hAnsi="Times New Roman" w:cs="Times New Roman"/>
          <w:b/>
          <w:bCs/>
          <w:kern w:val="36"/>
          <w:sz w:val="32"/>
          <w:szCs w:val="32"/>
          <w:lang w:eastAsia="el-GR"/>
          <w14:ligatures w14:val="none"/>
        </w:rPr>
        <w:t>ΑΝΑΚΟΙΝΩΣΗ</w:t>
      </w:r>
    </w:p>
    <w:p w14:paraId="389199DF" w14:textId="06CDF7C5" w:rsidR="00565F38" w:rsidRPr="005619D9" w:rsidRDefault="00565F38" w:rsidP="00C44A7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l-GR"/>
          <w14:ligatures w14:val="none"/>
        </w:rPr>
      </w:pPr>
      <w:r w:rsidRPr="00565F38">
        <w:rPr>
          <w:rFonts w:ascii="Times New Roman" w:eastAsia="Times New Roman" w:hAnsi="Times New Roman" w:cs="Times New Roman"/>
          <w:b/>
          <w:bCs/>
          <w:kern w:val="36"/>
          <w:sz w:val="28"/>
          <w:szCs w:val="28"/>
          <w:lang w:eastAsia="el-GR"/>
          <w14:ligatures w14:val="none"/>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eastAsia="Times New Roman" w:hAnsi="Times New Roman" w:cs="Times New Roman"/>
          <w:b/>
          <w:bCs/>
          <w:kern w:val="36"/>
          <w:sz w:val="28"/>
          <w:szCs w:val="28"/>
          <w:lang w:eastAsia="el-GR"/>
          <w14:ligatures w14:val="none"/>
        </w:rPr>
        <w:t>.</w:t>
      </w:r>
    </w:p>
    <w:p w14:paraId="6C914B50" w14:textId="33624065" w:rsidR="00565F38" w:rsidRDefault="00565F38" w:rsidP="0087084D">
      <w:pPr>
        <w:pStyle w:val="Web"/>
        <w:ind w:firstLine="720"/>
        <w:jc w:val="both"/>
      </w:pPr>
      <w:r>
        <w:t>Με απόφαση του Περιφερειάρχη Θεσσαλίας, απαγορεύεται η διέλευση, παραμονή και κυκλοφορία προσώπων και πάσης φύσεως οχημάτων και μηχανημάτων, σε περιοχές NATURA, καθώς και σε δασικά οικοσυστήματα, πάρκα και άλση,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2025 στις κάτωθι περιοχές:</w:t>
      </w:r>
    </w:p>
    <w:p w14:paraId="52FF5BDB" w14:textId="77777777"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 xml:space="preserve">Περιοχή Δασαρχείου </w:t>
      </w:r>
      <w:proofErr w:type="spellStart"/>
      <w:r w:rsidRPr="0087084D">
        <w:rPr>
          <w:rFonts w:ascii="Times New Roman" w:eastAsia="Times New Roman" w:hAnsi="Times New Roman" w:cs="Times New Roman"/>
          <w:b/>
          <w:bCs/>
          <w:kern w:val="36"/>
          <w:lang w:eastAsia="el-GR"/>
          <w14:ligatures w14:val="none"/>
        </w:rPr>
        <w:t>Αγιάς</w:t>
      </w:r>
      <w:proofErr w:type="spellEnd"/>
    </w:p>
    <w:p w14:paraId="3EF5902C" w14:textId="63DFC9BC"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-Δάσος Σκήτης-</w:t>
      </w:r>
      <w:proofErr w:type="spellStart"/>
      <w:r w:rsidRPr="0087084D">
        <w:rPr>
          <w:rFonts w:ascii="Times New Roman" w:eastAsia="Times New Roman" w:hAnsi="Times New Roman" w:cs="Times New Roman"/>
          <w:kern w:val="36"/>
          <w:lang w:eastAsia="el-GR"/>
          <w14:ligatures w14:val="none"/>
        </w:rPr>
        <w:t>Πολυδενδρίου</w:t>
      </w:r>
      <w:proofErr w:type="spellEnd"/>
      <w:r w:rsidRPr="0087084D">
        <w:rPr>
          <w:rFonts w:ascii="Times New Roman" w:eastAsia="Times New Roman" w:hAnsi="Times New Roman" w:cs="Times New Roman"/>
          <w:kern w:val="36"/>
          <w:lang w:eastAsia="el-GR"/>
          <w14:ligatures w14:val="none"/>
        </w:rPr>
        <w:t xml:space="preserve"> (</w:t>
      </w:r>
      <w:proofErr w:type="spellStart"/>
      <w:r w:rsidRPr="0087084D">
        <w:rPr>
          <w:rFonts w:ascii="Times New Roman" w:eastAsia="Times New Roman" w:hAnsi="Times New Roman" w:cs="Times New Roman"/>
          <w:kern w:val="36"/>
          <w:lang w:eastAsia="el-GR"/>
          <w14:ligatures w14:val="none"/>
        </w:rPr>
        <w:t>Δ.Αγιάς</w:t>
      </w:r>
      <w:proofErr w:type="spellEnd"/>
      <w:r w:rsidRPr="0087084D">
        <w:rPr>
          <w:rFonts w:ascii="Times New Roman" w:eastAsia="Times New Roman" w:hAnsi="Times New Roman" w:cs="Times New Roman"/>
          <w:kern w:val="36"/>
          <w:lang w:eastAsia="el-GR"/>
          <w14:ligatures w14:val="none"/>
        </w:rPr>
        <w:t>)</w:t>
      </w:r>
    </w:p>
    <w:p w14:paraId="272A6F1F" w14:textId="3D35CB46" w:rsidR="00565F38" w:rsidRPr="0087084D" w:rsidRDefault="00565F38" w:rsidP="00565F38">
      <w:pPr>
        <w:spacing w:before="100" w:beforeAutospacing="1" w:after="100" w:afterAutospacing="1" w:line="240" w:lineRule="auto"/>
        <w:ind w:firstLine="720"/>
        <w:outlineLvl w:val="0"/>
        <w:rPr>
          <w:rFonts w:ascii="Times New Roman" w:eastAsia="Times New Roman" w:hAnsi="Times New Roman" w:cs="Times New Roman"/>
          <w:b/>
          <w:bCs/>
          <w:kern w:val="36"/>
          <w:lang w:eastAsia="el-GR"/>
          <w14:ligatures w14:val="none"/>
        </w:rPr>
      </w:pPr>
      <w:r w:rsidRPr="0087084D">
        <w:rPr>
          <w:rFonts w:ascii="Times New Roman" w:eastAsia="Times New Roman" w:hAnsi="Times New Roman" w:cs="Times New Roman"/>
          <w:b/>
          <w:bCs/>
          <w:kern w:val="36"/>
          <w:lang w:eastAsia="el-GR"/>
          <w14:ligatures w14:val="none"/>
        </w:rPr>
        <w:t>Περιοχή Δασαρχείου Λάρισας</w:t>
      </w:r>
    </w:p>
    <w:p w14:paraId="21F3A522" w14:textId="02CAB79E" w:rsidR="00565F38" w:rsidRDefault="00565F38"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 xml:space="preserve">-Δασικό Σύμπλεγμα Όσσας (περιλαμβάνει την περιοχή </w:t>
      </w:r>
      <w:proofErr w:type="spellStart"/>
      <w:r w:rsidRPr="0087084D">
        <w:rPr>
          <w:rFonts w:ascii="Times New Roman" w:eastAsia="Times New Roman" w:hAnsi="Times New Roman" w:cs="Times New Roman"/>
          <w:kern w:val="36"/>
          <w:lang w:eastAsia="el-GR"/>
          <w14:ligatures w14:val="none"/>
        </w:rPr>
        <w:t>Αριόπρινου</w:t>
      </w:r>
      <w:proofErr w:type="spellEnd"/>
      <w:r w:rsidRPr="0087084D">
        <w:rPr>
          <w:rFonts w:ascii="Times New Roman" w:eastAsia="Times New Roman" w:hAnsi="Times New Roman" w:cs="Times New Roman"/>
          <w:kern w:val="36"/>
          <w:lang w:eastAsia="el-GR"/>
          <w14:ligatures w14:val="none"/>
        </w:rPr>
        <w:t xml:space="preserve"> και τη </w:t>
      </w:r>
      <w:r w:rsidR="0087084D">
        <w:rPr>
          <w:rFonts w:ascii="Times New Roman" w:eastAsia="Times New Roman" w:hAnsi="Times New Roman" w:cs="Times New Roman"/>
          <w:kern w:val="36"/>
          <w:lang w:eastAsia="el-GR"/>
          <w14:ligatures w14:val="none"/>
        </w:rPr>
        <w:t xml:space="preserve"> </w:t>
      </w:r>
    </w:p>
    <w:p w14:paraId="3F23C67C" w14:textId="5A824C07" w:rsidR="0087084D" w:rsidRPr="0087084D" w:rsidRDefault="0087084D" w:rsidP="0087084D">
      <w:pPr>
        <w:spacing w:after="0" w:line="240" w:lineRule="auto"/>
        <w:ind w:firstLine="720"/>
        <w:outlineLvl w:val="0"/>
        <w:rPr>
          <w:rFonts w:ascii="Times New Roman" w:eastAsia="Times New Roman" w:hAnsi="Times New Roman" w:cs="Times New Roman"/>
          <w:kern w:val="36"/>
          <w:lang w:eastAsia="el-GR"/>
          <w14:ligatures w14:val="none"/>
        </w:rPr>
      </w:pPr>
      <w:r w:rsidRPr="0087084D">
        <w:rPr>
          <w:rFonts w:ascii="Times New Roman" w:eastAsia="Times New Roman" w:hAnsi="Times New Roman" w:cs="Times New Roman"/>
          <w:kern w:val="36"/>
          <w:lang w:eastAsia="el-GR"/>
          <w14:ligatures w14:val="none"/>
        </w:rPr>
        <w:t>διαδρομή</w:t>
      </w:r>
      <w:r>
        <w:rPr>
          <w:rFonts w:ascii="Times New Roman" w:eastAsia="Times New Roman" w:hAnsi="Times New Roman" w:cs="Times New Roman"/>
          <w:kern w:val="36"/>
          <w:lang w:eastAsia="el-GR"/>
          <w14:ligatures w14:val="none"/>
        </w:rPr>
        <w:t xml:space="preserve"> </w:t>
      </w:r>
      <w:r w:rsidRPr="0087084D">
        <w:rPr>
          <w:rFonts w:ascii="Times New Roman" w:eastAsia="Times New Roman" w:hAnsi="Times New Roman" w:cs="Times New Roman"/>
          <w:kern w:val="36"/>
          <w:lang w:eastAsia="el-GR"/>
          <w14:ligatures w14:val="none"/>
        </w:rPr>
        <w:t>Φαραγγιού Καλυψούς) (</w:t>
      </w:r>
      <w:proofErr w:type="spellStart"/>
      <w:r w:rsidRPr="0087084D">
        <w:rPr>
          <w:rFonts w:ascii="Times New Roman" w:eastAsia="Times New Roman" w:hAnsi="Times New Roman" w:cs="Times New Roman"/>
          <w:kern w:val="36"/>
          <w:lang w:eastAsia="el-GR"/>
          <w14:ligatures w14:val="none"/>
        </w:rPr>
        <w:t>Δ.Τεμπών</w:t>
      </w:r>
      <w:proofErr w:type="spellEnd"/>
      <w:r w:rsidRPr="0087084D">
        <w:rPr>
          <w:rFonts w:ascii="Times New Roman" w:eastAsia="Times New Roman" w:hAnsi="Times New Roman" w:cs="Times New Roman"/>
          <w:kern w:val="36"/>
          <w:lang w:eastAsia="el-GR"/>
          <w14:ligatures w14:val="none"/>
        </w:rPr>
        <w:t xml:space="preserve"> &amp; </w:t>
      </w:r>
      <w:proofErr w:type="spellStart"/>
      <w:r w:rsidRPr="0087084D">
        <w:rPr>
          <w:rFonts w:ascii="Times New Roman" w:eastAsia="Times New Roman" w:hAnsi="Times New Roman" w:cs="Times New Roman"/>
          <w:kern w:val="36"/>
          <w:lang w:eastAsia="el-GR"/>
          <w14:ligatures w14:val="none"/>
        </w:rPr>
        <w:t>Δ.Αγιάς</w:t>
      </w:r>
      <w:proofErr w:type="spellEnd"/>
      <w:r w:rsidRPr="0087084D">
        <w:rPr>
          <w:rFonts w:ascii="Times New Roman" w:eastAsia="Times New Roman" w:hAnsi="Times New Roman" w:cs="Times New Roman"/>
          <w:kern w:val="36"/>
          <w:lang w:eastAsia="el-GR"/>
          <w14:ligatures w14:val="none"/>
        </w:rPr>
        <w:t>)</w:t>
      </w:r>
    </w:p>
    <w:p w14:paraId="746E8A30" w14:textId="47EDFCFC" w:rsidR="00565F38" w:rsidRPr="0087084D" w:rsidRDefault="00565F38" w:rsidP="0087084D">
      <w:pPr>
        <w:pStyle w:val="Web"/>
        <w:jc w:val="both"/>
        <w:rPr>
          <w:b/>
          <w:bCs/>
        </w:rPr>
      </w:pPr>
      <w:r>
        <w:t xml:space="preserve">Οι παραπάνω απαγορεύσεις  τίθενται σε ισχύ διότι  ο ημερήσιος χάρτης πρόβλεψης κινδύνου πυρκαγιάς είναι κατηγορίας </w:t>
      </w:r>
      <w:r w:rsidR="005552E0">
        <w:t>3</w:t>
      </w:r>
      <w:r>
        <w:t xml:space="preserve"> </w:t>
      </w:r>
      <w:r w:rsidR="005552E0">
        <w:t>(</w:t>
      </w:r>
      <w:r>
        <w:t xml:space="preserve">υψηλή)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24.00 της </w:t>
      </w:r>
      <w:r w:rsidR="005552E0">
        <w:rPr>
          <w:b/>
          <w:bCs/>
        </w:rPr>
        <w:t>Τ</w:t>
      </w:r>
      <w:r w:rsidR="006B67F4">
        <w:rPr>
          <w:b/>
          <w:bCs/>
        </w:rPr>
        <w:t>ετάρτης</w:t>
      </w:r>
      <w:r w:rsidRPr="0087084D">
        <w:rPr>
          <w:b/>
          <w:bCs/>
        </w:rPr>
        <w:t xml:space="preserve"> </w:t>
      </w:r>
      <w:r w:rsidR="00E83837">
        <w:rPr>
          <w:b/>
          <w:bCs/>
        </w:rPr>
        <w:t>1</w:t>
      </w:r>
      <w:r w:rsidR="006B67F4">
        <w:rPr>
          <w:b/>
          <w:bCs/>
        </w:rPr>
        <w:t>3</w:t>
      </w:r>
      <w:r w:rsidRPr="0087084D">
        <w:rPr>
          <w:b/>
          <w:bCs/>
        </w:rPr>
        <w:t>-</w:t>
      </w:r>
      <w:r w:rsidR="00E83837">
        <w:rPr>
          <w:b/>
          <w:bCs/>
        </w:rPr>
        <w:t>8</w:t>
      </w:r>
      <w:r w:rsidRPr="0087084D">
        <w:rPr>
          <w:b/>
          <w:bCs/>
        </w:rPr>
        <w:t xml:space="preserve">-2025 έως και ώρα  24.00  της </w:t>
      </w:r>
      <w:r w:rsidR="006B67F4">
        <w:rPr>
          <w:b/>
          <w:bCs/>
        </w:rPr>
        <w:t>Πέμπτης</w:t>
      </w:r>
      <w:r w:rsidR="003E64FB">
        <w:rPr>
          <w:b/>
          <w:bCs/>
        </w:rPr>
        <w:t xml:space="preserve"> </w:t>
      </w:r>
      <w:r w:rsidRPr="0087084D">
        <w:rPr>
          <w:b/>
          <w:bCs/>
        </w:rPr>
        <w:t xml:space="preserve"> </w:t>
      </w:r>
      <w:r w:rsidR="00E83837">
        <w:rPr>
          <w:b/>
          <w:bCs/>
        </w:rPr>
        <w:t>1</w:t>
      </w:r>
      <w:r w:rsidR="006B67F4">
        <w:rPr>
          <w:b/>
          <w:bCs/>
        </w:rPr>
        <w:t>4</w:t>
      </w:r>
      <w:r w:rsidRPr="0087084D">
        <w:rPr>
          <w:b/>
          <w:bCs/>
        </w:rPr>
        <w:t>-</w:t>
      </w:r>
      <w:r w:rsidR="00E83837">
        <w:rPr>
          <w:b/>
          <w:bCs/>
        </w:rPr>
        <w:t>8</w:t>
      </w:r>
      <w:r w:rsidRPr="0087084D">
        <w:rPr>
          <w:b/>
          <w:bCs/>
        </w:rPr>
        <w:t>-2025).</w:t>
      </w:r>
    </w:p>
    <w:p w14:paraId="726FD9D9" w14:textId="77777777" w:rsidR="0087084D" w:rsidRDefault="0087084D" w:rsidP="0087084D">
      <w:pPr>
        <w:pStyle w:val="Web"/>
        <w:jc w:val="both"/>
      </w:pPr>
      <w:r>
        <w:t>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14:paraId="716A9ED5" w14:textId="0CC17E3E" w:rsidR="0087084D" w:rsidRDefault="0087084D" w:rsidP="0087084D">
      <w:pPr>
        <w:pStyle w:val="Web"/>
        <w:jc w:val="both"/>
      </w:pPr>
      <w:r>
        <w:t xml:space="preserve">Η είσοδος ιδιοκτητών σε ιδιωτικές εκτάσεις – καλλιέργειες που ενδεχομένως να περιλαμβάνονται στις περιοχές για τις οποίες ισχύει η απαγόρευση, θα γίνεται μετά </w:t>
      </w:r>
      <w:r>
        <w:lastRenderedPageBreak/>
        <w:t xml:space="preserve">από ενημέρωση της Πυροσβεστικής Υπηρεσίας, και με την υποχρέωση των ιδιωτών να αποφύγουν εργασίες που ενδεχομένως να προκαλέσουν πυρκαγιά ( πχ καλλιεργητικές εργασίες, αποψιλώσεις </w:t>
      </w:r>
      <w:proofErr w:type="spellStart"/>
      <w:r>
        <w:t>κτλ</w:t>
      </w:r>
      <w:proofErr w:type="spellEnd"/>
      <w:r>
        <w:t>).</w:t>
      </w:r>
    </w:p>
    <w:p w14:paraId="48055E88" w14:textId="77777777" w:rsidR="0087084D" w:rsidRDefault="0087084D" w:rsidP="0087084D">
      <w:pPr>
        <w:pStyle w:val="Web"/>
        <w:jc w:val="both"/>
      </w:pPr>
      <w:r>
        <w:t>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w:t>
      </w:r>
    </w:p>
    <w:p w14:paraId="11085543" w14:textId="77777777" w:rsidR="0087084D" w:rsidRDefault="0087084D" w:rsidP="0087084D">
      <w:pPr>
        <w:pStyle w:val="Web"/>
        <w:jc w:val="both"/>
      </w:pPr>
      <w:r>
        <w:t>Όλοι οι παραπάνω πρέπει να είναι σε θέση να αποδείξουν τη ιδιότητά τους που τους επιτρέπει να εισέρχονται στην παραπάνω περιοχή.</w:t>
      </w:r>
    </w:p>
    <w:p w14:paraId="300FBAE2" w14:textId="45F41F03" w:rsidR="0087084D" w:rsidRDefault="0087084D" w:rsidP="0087084D">
      <w:pPr>
        <w:pStyle w:val="Web"/>
        <w:jc w:val="both"/>
      </w:pPr>
      <w:r>
        <w:t>Η παρούσα συνοδεύεται από συνημμένους χάρτες.</w:t>
      </w:r>
    </w:p>
    <w:p w14:paraId="7C683CDF" w14:textId="77777777" w:rsidR="00040A5C" w:rsidRDefault="00040A5C" w:rsidP="00040A5C">
      <w:pPr>
        <w:tabs>
          <w:tab w:val="left" w:pos="6735"/>
        </w:tabs>
        <w:spacing w:after="0"/>
        <w:jc w:val="center"/>
        <w:rPr>
          <w:rFonts w:ascii="Times New Roman" w:eastAsia="Times New Roman" w:hAnsi="Times New Roman" w:cs="Times New Roman"/>
          <w:b/>
          <w:lang w:eastAsia="el-GR"/>
        </w:rPr>
      </w:pPr>
    </w:p>
    <w:p w14:paraId="15F80F41" w14:textId="21CE24D8"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Με τιμή</w:t>
      </w:r>
    </w:p>
    <w:p w14:paraId="686DEEBA" w14:textId="77777777" w:rsidR="00040A5C" w:rsidRPr="008E7F2D" w:rsidRDefault="00040A5C" w:rsidP="00040A5C">
      <w:pPr>
        <w:tabs>
          <w:tab w:val="left" w:pos="6735"/>
        </w:tabs>
        <w:spacing w:after="0"/>
        <w:jc w:val="center"/>
        <w:rPr>
          <w:rFonts w:ascii="Times New Roman" w:eastAsia="Times New Roman" w:hAnsi="Times New Roman" w:cs="Times New Roman"/>
          <w:b/>
          <w:lang w:eastAsia="el-GR"/>
        </w:rPr>
      </w:pPr>
      <w:r w:rsidRPr="008E7F2D">
        <w:rPr>
          <w:rFonts w:ascii="Times New Roman" w:eastAsia="Times New Roman" w:hAnsi="Times New Roman" w:cs="Times New Roman"/>
          <w:b/>
          <w:lang w:eastAsia="el-GR"/>
        </w:rPr>
        <w:t>Ο Αντιδήμαρχος Πολιτικής Προστασίας</w:t>
      </w:r>
    </w:p>
    <w:p w14:paraId="5C6C45A9" w14:textId="77777777" w:rsidR="00040A5C" w:rsidRPr="008E7F2D" w:rsidRDefault="00040A5C" w:rsidP="00040A5C">
      <w:pPr>
        <w:tabs>
          <w:tab w:val="left" w:pos="6735"/>
        </w:tabs>
        <w:jc w:val="center"/>
        <w:rPr>
          <w:rFonts w:ascii="Times New Roman" w:eastAsia="Times New Roman" w:hAnsi="Times New Roman" w:cs="Times New Roman"/>
          <w:b/>
          <w:lang w:eastAsia="el-GR"/>
        </w:rPr>
      </w:pPr>
    </w:p>
    <w:p w14:paraId="40B95A68" w14:textId="77777777" w:rsidR="00040A5C" w:rsidRPr="008E7F2D" w:rsidRDefault="00040A5C" w:rsidP="00040A5C">
      <w:pPr>
        <w:tabs>
          <w:tab w:val="left" w:pos="6735"/>
        </w:tabs>
        <w:jc w:val="center"/>
        <w:rPr>
          <w:rFonts w:ascii="Times New Roman" w:eastAsia="Times New Roman" w:hAnsi="Times New Roman" w:cs="Times New Roman"/>
          <w:b/>
          <w:lang w:eastAsia="el-GR"/>
        </w:rPr>
      </w:pPr>
      <w:proofErr w:type="spellStart"/>
      <w:r>
        <w:rPr>
          <w:rFonts w:ascii="Times New Roman" w:eastAsia="Times New Roman" w:hAnsi="Times New Roman" w:cs="Times New Roman"/>
          <w:b/>
          <w:lang w:eastAsia="el-GR"/>
        </w:rPr>
        <w:t>Αργυρούλης</w:t>
      </w:r>
      <w:proofErr w:type="spellEnd"/>
      <w:r>
        <w:rPr>
          <w:rFonts w:ascii="Times New Roman" w:eastAsia="Times New Roman" w:hAnsi="Times New Roman" w:cs="Times New Roman"/>
          <w:b/>
          <w:lang w:eastAsia="el-GR"/>
        </w:rPr>
        <w:t xml:space="preserve">  Ιωάννης</w:t>
      </w:r>
    </w:p>
    <w:p w14:paraId="4BF3CA96" w14:textId="1992F7C7" w:rsidR="00040A5C" w:rsidRDefault="00040A5C" w:rsidP="00040A5C">
      <w:pPr>
        <w:tabs>
          <w:tab w:val="left" w:pos="5472"/>
        </w:tabs>
        <w:jc w:val="center"/>
      </w:pPr>
    </w:p>
    <w:p w14:paraId="6B91E15B" w14:textId="4795FF78" w:rsidR="0087084D" w:rsidRDefault="0087084D" w:rsidP="0087084D">
      <w:pPr>
        <w:tabs>
          <w:tab w:val="left" w:pos="5472"/>
        </w:tabs>
        <w:jc w:val="right"/>
      </w:pPr>
    </w:p>
    <w:sectPr w:rsidR="008708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38"/>
    <w:rsid w:val="00040A5C"/>
    <w:rsid w:val="000E1220"/>
    <w:rsid w:val="003E64FB"/>
    <w:rsid w:val="00413363"/>
    <w:rsid w:val="004E6945"/>
    <w:rsid w:val="00521E43"/>
    <w:rsid w:val="005552E0"/>
    <w:rsid w:val="005619D9"/>
    <w:rsid w:val="00565F38"/>
    <w:rsid w:val="00691139"/>
    <w:rsid w:val="006B67F4"/>
    <w:rsid w:val="00775839"/>
    <w:rsid w:val="0087084D"/>
    <w:rsid w:val="00B83140"/>
    <w:rsid w:val="00C44A72"/>
    <w:rsid w:val="00E83837"/>
    <w:rsid w:val="00EC6FF3"/>
    <w:rsid w:val="00F615E2"/>
    <w:rsid w:val="00FD760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C89B9"/>
  <w15:chartTrackingRefBased/>
  <w15:docId w15:val="{065034EC-8CAD-4A08-AE4C-DE46FEC16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65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65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65F3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65F3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65F3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65F3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65F3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65F3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65F3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5F3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65F3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65F3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65F3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65F3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65F3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65F3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65F3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65F38"/>
    <w:rPr>
      <w:rFonts w:eastAsiaTheme="majorEastAsia" w:cstheme="majorBidi"/>
      <w:color w:val="272727" w:themeColor="text1" w:themeTint="D8"/>
    </w:rPr>
  </w:style>
  <w:style w:type="paragraph" w:styleId="a3">
    <w:name w:val="Title"/>
    <w:basedOn w:val="a"/>
    <w:next w:val="a"/>
    <w:link w:val="Char"/>
    <w:uiPriority w:val="10"/>
    <w:qFormat/>
    <w:rsid w:val="0056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65F3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65F3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65F3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65F38"/>
    <w:pPr>
      <w:spacing w:before="160"/>
      <w:jc w:val="center"/>
    </w:pPr>
    <w:rPr>
      <w:i/>
      <w:iCs/>
      <w:color w:val="404040" w:themeColor="text1" w:themeTint="BF"/>
    </w:rPr>
  </w:style>
  <w:style w:type="character" w:customStyle="1" w:styleId="Char1">
    <w:name w:val="Απόσπασμα Char"/>
    <w:basedOn w:val="a0"/>
    <w:link w:val="a5"/>
    <w:uiPriority w:val="29"/>
    <w:rsid w:val="00565F38"/>
    <w:rPr>
      <w:i/>
      <w:iCs/>
      <w:color w:val="404040" w:themeColor="text1" w:themeTint="BF"/>
    </w:rPr>
  </w:style>
  <w:style w:type="paragraph" w:styleId="a6">
    <w:name w:val="List Paragraph"/>
    <w:basedOn w:val="a"/>
    <w:uiPriority w:val="34"/>
    <w:qFormat/>
    <w:rsid w:val="00565F38"/>
    <w:pPr>
      <w:ind w:left="720"/>
      <w:contextualSpacing/>
    </w:pPr>
  </w:style>
  <w:style w:type="character" w:styleId="a7">
    <w:name w:val="Intense Emphasis"/>
    <w:basedOn w:val="a0"/>
    <w:uiPriority w:val="21"/>
    <w:qFormat/>
    <w:rsid w:val="00565F38"/>
    <w:rPr>
      <w:i/>
      <w:iCs/>
      <w:color w:val="0F4761" w:themeColor="accent1" w:themeShade="BF"/>
    </w:rPr>
  </w:style>
  <w:style w:type="paragraph" w:styleId="a8">
    <w:name w:val="Intense Quote"/>
    <w:basedOn w:val="a"/>
    <w:next w:val="a"/>
    <w:link w:val="Char2"/>
    <w:uiPriority w:val="30"/>
    <w:qFormat/>
    <w:rsid w:val="00565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65F38"/>
    <w:rPr>
      <w:i/>
      <w:iCs/>
      <w:color w:val="0F4761" w:themeColor="accent1" w:themeShade="BF"/>
    </w:rPr>
  </w:style>
  <w:style w:type="character" w:styleId="a9">
    <w:name w:val="Intense Reference"/>
    <w:basedOn w:val="a0"/>
    <w:uiPriority w:val="32"/>
    <w:qFormat/>
    <w:rsid w:val="00565F38"/>
    <w:rPr>
      <w:b/>
      <w:bCs/>
      <w:smallCaps/>
      <w:color w:val="0F4761" w:themeColor="accent1" w:themeShade="BF"/>
      <w:spacing w:val="5"/>
    </w:rPr>
  </w:style>
  <w:style w:type="paragraph" w:styleId="Web">
    <w:name w:val="Normal (Web)"/>
    <w:basedOn w:val="a"/>
    <w:uiPriority w:val="99"/>
    <w:semiHidden/>
    <w:unhideWhenUsed/>
    <w:rsid w:val="0087084D"/>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table" w:styleId="aa">
    <w:name w:val="Table Grid"/>
    <w:basedOn w:val="a1"/>
    <w:uiPriority w:val="39"/>
    <w:rsid w:val="00040A5C"/>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4318">
      <w:bodyDiv w:val="1"/>
      <w:marLeft w:val="0"/>
      <w:marRight w:val="0"/>
      <w:marTop w:val="0"/>
      <w:marBottom w:val="0"/>
      <w:divBdr>
        <w:top w:val="none" w:sz="0" w:space="0" w:color="auto"/>
        <w:left w:val="none" w:sz="0" w:space="0" w:color="auto"/>
        <w:bottom w:val="none" w:sz="0" w:space="0" w:color="auto"/>
        <w:right w:val="none" w:sz="0" w:space="0" w:color="auto"/>
      </w:divBdr>
    </w:div>
    <w:div w:id="11906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2474</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Nikolaos karaferias</cp:lastModifiedBy>
  <cp:revision>2</cp:revision>
  <dcterms:created xsi:type="dcterms:W3CDTF">2025-08-14T06:12:00Z</dcterms:created>
  <dcterms:modified xsi:type="dcterms:W3CDTF">2025-08-14T06:12:00Z</dcterms:modified>
</cp:coreProperties>
</file>