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C6DF7" w14:paraId="0DEA3BD1" w14:textId="77777777" w:rsidTr="007C6DF7">
        <w:trPr>
          <w:trHeight w:val="1266"/>
        </w:trPr>
        <w:tc>
          <w:tcPr>
            <w:tcW w:w="4148" w:type="dxa"/>
          </w:tcPr>
          <w:p w14:paraId="66E4AB01" w14:textId="3C2AEFB5" w:rsidR="007C6DF7" w:rsidRDefault="007C6DF7" w:rsidP="007C6DF7">
            <w:pPr>
              <w:suppressAutoHyphens/>
              <w:spacing w:line="300" w:lineRule="atLeast"/>
              <w:ind w:right="-15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3226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object w:dxaOrig="2700" w:dyaOrig="2700" w14:anchorId="288973C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pt;height:59.85pt" o:ole="" filled="t">
                  <v:fill color2="black"/>
                  <v:imagedata r:id="rId5" o:title=""/>
                </v:shape>
                <o:OLEObject Type="Embed" ProgID="PBrush" ShapeID="_x0000_i1025" DrawAspect="Content" ObjectID="_1777367693" r:id="rId6"/>
              </w:object>
            </w:r>
          </w:p>
        </w:tc>
        <w:tc>
          <w:tcPr>
            <w:tcW w:w="4148" w:type="dxa"/>
          </w:tcPr>
          <w:p w14:paraId="6D81215F" w14:textId="50981995" w:rsidR="007C6DF7" w:rsidRDefault="007C6DF7" w:rsidP="007C6DF7">
            <w:pPr>
              <w:suppressAutoHyphens/>
              <w:spacing w:line="300" w:lineRule="atLeast"/>
              <w:ind w:right="-1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761A57A5" wp14:editId="195D6724">
                  <wp:extent cx="702646" cy="704850"/>
                  <wp:effectExtent l="0" t="0" r="2540" b="0"/>
                  <wp:docPr id="1" name="Εικόνα 1" descr="https://geodata.gov.gr/uploads/group/organizations/ggp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geodata.gov.gr/uploads/group/organizations/ggp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66" cy="756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6DF7" w14:paraId="4C0B2562" w14:textId="77777777" w:rsidTr="007C6DF7">
        <w:trPr>
          <w:trHeight w:val="986"/>
        </w:trPr>
        <w:tc>
          <w:tcPr>
            <w:tcW w:w="4148" w:type="dxa"/>
          </w:tcPr>
          <w:p w14:paraId="16F8A35F" w14:textId="7EE74177" w:rsidR="007C6DF7" w:rsidRDefault="007C6DF7" w:rsidP="007C6DF7">
            <w:pPr>
              <w:suppressAutoHyphens/>
              <w:spacing w:line="276" w:lineRule="auto"/>
              <w:ind w:right="-154"/>
              <w:rPr>
                <w:rFonts w:ascii="Verdana" w:eastAsia="Times New Roman" w:hAnsi="Verdana" w:cs="Arial"/>
                <w:b/>
                <w:sz w:val="20"/>
                <w:szCs w:val="20"/>
                <w:lang w:eastAsia="zh-CN"/>
              </w:rPr>
            </w:pPr>
            <w:r w:rsidRPr="00B32266">
              <w:rPr>
                <w:rFonts w:ascii="Verdana" w:eastAsia="Times New Roman" w:hAnsi="Verdana" w:cs="Arial"/>
                <w:b/>
                <w:sz w:val="20"/>
                <w:szCs w:val="20"/>
                <w:lang w:eastAsia="zh-CN"/>
              </w:rPr>
              <w:t>ΔΗΜΟΣ ΑΓΙΑΣ</w:t>
            </w:r>
          </w:p>
          <w:p w14:paraId="5BA036DF" w14:textId="77777777" w:rsidR="007C6DF7" w:rsidRDefault="007C6DF7" w:rsidP="007C6DF7">
            <w:pPr>
              <w:suppressAutoHyphens/>
              <w:spacing w:line="276" w:lineRule="auto"/>
              <w:ind w:right="-154"/>
              <w:rPr>
                <w:rFonts w:ascii="Verdana" w:eastAsia="Times New Roman" w:hAnsi="Verdana" w:cs="Arial"/>
                <w:b/>
                <w:sz w:val="20"/>
                <w:szCs w:val="20"/>
                <w:lang w:eastAsia="zh-CN"/>
              </w:rPr>
            </w:pPr>
            <w:r w:rsidRPr="00B32266">
              <w:rPr>
                <w:rFonts w:ascii="Verdana" w:eastAsia="Times New Roman" w:hAnsi="Verdana" w:cs="Arial"/>
                <w:b/>
                <w:sz w:val="20"/>
                <w:szCs w:val="20"/>
                <w:lang w:eastAsia="zh-CN"/>
              </w:rPr>
              <w:t xml:space="preserve">ΤΜΗΜΑ ΠΕΡΙΒΑΛΛΟΝΤΟΣ &amp; </w:t>
            </w:r>
          </w:p>
          <w:p w14:paraId="796F65F5" w14:textId="2C65EE2B" w:rsidR="007C6DF7" w:rsidRPr="00B32266" w:rsidRDefault="007C6DF7" w:rsidP="007C6DF7">
            <w:pPr>
              <w:suppressAutoHyphens/>
              <w:spacing w:line="276" w:lineRule="auto"/>
              <w:ind w:right="-15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32266">
              <w:rPr>
                <w:rFonts w:ascii="Verdana" w:eastAsia="Times New Roman" w:hAnsi="Verdana" w:cs="Arial"/>
                <w:b/>
                <w:sz w:val="20"/>
                <w:szCs w:val="20"/>
                <w:lang w:eastAsia="zh-CN"/>
              </w:rPr>
              <w:t>ΠΟΛΙΤΙΚΗΣ ΠΡΟΣΤΑΣΙΑΣ</w:t>
            </w:r>
          </w:p>
        </w:tc>
        <w:tc>
          <w:tcPr>
            <w:tcW w:w="4148" w:type="dxa"/>
          </w:tcPr>
          <w:p w14:paraId="551E8EA8" w14:textId="6F111BAA" w:rsidR="007C6DF7" w:rsidRPr="00983024" w:rsidRDefault="007C6DF7" w:rsidP="007C6DF7">
            <w:pPr>
              <w:tabs>
                <w:tab w:val="left" w:pos="1035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983024">
              <w:rPr>
                <w:rFonts w:ascii="Verdana" w:hAnsi="Verdana"/>
                <w:b/>
                <w:sz w:val="20"/>
                <w:szCs w:val="20"/>
              </w:rPr>
              <w:t xml:space="preserve">Αγιά </w:t>
            </w:r>
            <w:r w:rsidR="00D53A76">
              <w:rPr>
                <w:rFonts w:ascii="Verdana" w:hAnsi="Verdana"/>
                <w:b/>
                <w:sz w:val="20"/>
                <w:szCs w:val="20"/>
              </w:rPr>
              <w:t>16</w:t>
            </w:r>
            <w:r w:rsidRPr="00983024">
              <w:rPr>
                <w:rFonts w:ascii="Verdana" w:hAnsi="Verdana"/>
                <w:b/>
                <w:sz w:val="20"/>
                <w:szCs w:val="20"/>
              </w:rPr>
              <w:t>/0</w:t>
            </w:r>
            <w:r w:rsidR="00D53A76">
              <w:rPr>
                <w:rFonts w:ascii="Verdana" w:hAnsi="Verdana"/>
                <w:b/>
                <w:sz w:val="20"/>
                <w:szCs w:val="20"/>
              </w:rPr>
              <w:t>5</w:t>
            </w:r>
            <w:r w:rsidRPr="00983024">
              <w:rPr>
                <w:rFonts w:ascii="Verdana" w:hAnsi="Verdana"/>
                <w:b/>
                <w:sz w:val="20"/>
                <w:szCs w:val="20"/>
              </w:rPr>
              <w:t>/2024</w:t>
            </w:r>
          </w:p>
          <w:p w14:paraId="423DB0B3" w14:textId="3B2A1809" w:rsidR="007C6DF7" w:rsidRPr="00983024" w:rsidRDefault="007C6DF7" w:rsidP="007C6DF7">
            <w:pPr>
              <w:tabs>
                <w:tab w:val="left" w:pos="1035"/>
              </w:tabs>
              <w:rPr>
                <w:lang w:val="en-US"/>
              </w:rPr>
            </w:pPr>
            <w:r w:rsidRPr="00983024">
              <w:rPr>
                <w:rFonts w:ascii="Verdana" w:hAnsi="Verdana"/>
                <w:b/>
                <w:sz w:val="20"/>
                <w:szCs w:val="20"/>
              </w:rPr>
              <w:t xml:space="preserve">Αριθμ. Πρωτ.: </w:t>
            </w:r>
            <w:r w:rsidR="005D3CBA">
              <w:rPr>
                <w:rFonts w:ascii="Verdana" w:hAnsi="Verdana"/>
                <w:b/>
                <w:sz w:val="20"/>
                <w:szCs w:val="20"/>
              </w:rPr>
              <w:t>5951</w:t>
            </w:r>
            <w:bookmarkStart w:id="0" w:name="_GoBack"/>
            <w:bookmarkEnd w:id="0"/>
          </w:p>
        </w:tc>
      </w:tr>
    </w:tbl>
    <w:p w14:paraId="29234E8A" w14:textId="77777777" w:rsidR="007C6DF7" w:rsidRDefault="007C6DF7" w:rsidP="007C6DF7">
      <w:pPr>
        <w:suppressAutoHyphens/>
        <w:spacing w:after="0" w:line="300" w:lineRule="atLeast"/>
        <w:ind w:right="-15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F7C0DD7" w14:textId="655656E3" w:rsidR="007C6DF7" w:rsidRPr="003866F0" w:rsidRDefault="007C6DF7" w:rsidP="007C6DF7">
      <w:pPr>
        <w:suppressAutoHyphens/>
        <w:spacing w:after="0" w:line="300" w:lineRule="atLeast"/>
        <w:ind w:right="-15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3866F0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ΑΝΑΚΟΙΝΩΣΗ</w:t>
      </w:r>
    </w:p>
    <w:p w14:paraId="3C502FC9" w14:textId="30E5BC6C" w:rsidR="007C6DF7" w:rsidRPr="005046CB" w:rsidRDefault="007C6DF7" w:rsidP="008A3EC8">
      <w:pPr>
        <w:suppressAutoHyphens/>
        <w:spacing w:after="0" w:line="300" w:lineRule="atLeast"/>
        <w:ind w:right="-15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046C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ΓΙΑ ΤΟΝ ΚΑΘΑΡΙΣΜΟ ΟΙΚΟΠΕΔΙΚΩΝ ΚΑΙ ΛΟΙΠΩΝ </w:t>
      </w:r>
      <w:r w:rsidR="00341DF9" w:rsidRPr="005046CB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A</w:t>
      </w:r>
      <w:r w:rsidRPr="005046C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ΚΑΛΥΠΤΩΝ ΧΩΡΩΝ </w:t>
      </w:r>
      <w:r w:rsidR="003866F0" w:rsidRPr="005046C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ΚΑΙ ΣΥΝΤΗΡΗΣΗ ΑΥΤΩΝ ΚΑΘ΄ΟΛΗ ΤΗΝ ΔΙΑΡΚΕΙΑ ΤΗΣ ΑΝΤΙΠΥΡΙΚΗΣ ΠΕΡΙΟΔΟΥ</w:t>
      </w:r>
    </w:p>
    <w:p w14:paraId="29617BCF" w14:textId="39D70A62" w:rsidR="007C6DF7" w:rsidRDefault="007C6DF7" w:rsidP="007C6DF7">
      <w:pPr>
        <w:suppressAutoHyphens/>
        <w:spacing w:after="0" w:line="300" w:lineRule="atLeast"/>
        <w:ind w:right="-15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D0F1D68" w14:textId="77777777" w:rsidR="008B4B7C" w:rsidRDefault="008B4B7C" w:rsidP="005046CB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B7C">
        <w:rPr>
          <w:rFonts w:ascii="Times New Roman" w:hAnsi="Times New Roman" w:cs="Times New Roman"/>
          <w:sz w:val="24"/>
          <w:szCs w:val="24"/>
        </w:rPr>
        <w:t xml:space="preserve">Ενόψει της αντιπυρικής περιόδου και σύμφωνα με την ισχύουσα νομοθεσία σας γνωρίζουμε ότι: </w:t>
      </w:r>
    </w:p>
    <w:p w14:paraId="0808B2E1" w14:textId="77777777" w:rsidR="001A3A25" w:rsidRDefault="008B4B7C" w:rsidP="005046CB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B7C">
        <w:rPr>
          <w:rFonts w:ascii="Times New Roman" w:hAnsi="Times New Roman" w:cs="Times New Roman"/>
          <w:sz w:val="24"/>
          <w:szCs w:val="24"/>
        </w:rPr>
        <w:t xml:space="preserve">Οι ιδιοκτήτες, επικαρπωτές, μισθωτές ή υπομισθωτές </w:t>
      </w:r>
      <w:proofErr w:type="spellStart"/>
      <w:r w:rsidRPr="008B4B7C">
        <w:rPr>
          <w:rFonts w:ascii="Times New Roman" w:hAnsi="Times New Roman" w:cs="Times New Roman"/>
          <w:sz w:val="24"/>
          <w:szCs w:val="24"/>
        </w:rPr>
        <w:t>οικοπεδικών</w:t>
      </w:r>
      <w:proofErr w:type="spellEnd"/>
      <w:r w:rsidRPr="008B4B7C">
        <w:rPr>
          <w:rFonts w:ascii="Times New Roman" w:hAnsi="Times New Roman" w:cs="Times New Roman"/>
          <w:sz w:val="24"/>
          <w:szCs w:val="24"/>
        </w:rPr>
        <w:t xml:space="preserve"> και λοιπών ακάλυπτων χώρων, που βρίσκονται:</w:t>
      </w:r>
      <w:r w:rsidR="001A3A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FC5E72" w14:textId="77777777" w:rsidR="001A3A25" w:rsidRDefault="008B4B7C" w:rsidP="005046CB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B7C">
        <w:rPr>
          <w:rFonts w:ascii="Times New Roman" w:hAnsi="Times New Roman" w:cs="Times New Roman"/>
          <w:sz w:val="24"/>
          <w:szCs w:val="24"/>
        </w:rPr>
        <w:t>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B7C">
        <w:rPr>
          <w:rFonts w:ascii="Times New Roman" w:hAnsi="Times New Roman" w:cs="Times New Roman"/>
          <w:sz w:val="24"/>
          <w:szCs w:val="24"/>
        </w:rPr>
        <w:t>σε περιοχές εντός εγκεκριμένων ρυμοτομικών σχεδίων,</w:t>
      </w:r>
      <w:r w:rsidR="001A3A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8EDDC2" w14:textId="77777777" w:rsidR="001A3A25" w:rsidRDefault="008B4B7C" w:rsidP="005046CB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B7C">
        <w:rPr>
          <w:rFonts w:ascii="Times New Roman" w:hAnsi="Times New Roman" w:cs="Times New Roman"/>
          <w:sz w:val="24"/>
          <w:szCs w:val="24"/>
        </w:rPr>
        <w:t>β) σε περιοχές εντός ορίων οικισμών, χωρίς εγκεκριμένο ρυμοτομικό σχέδιο,</w:t>
      </w:r>
      <w:r w:rsidR="001A3A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278855" w14:textId="77777777" w:rsidR="001A3A25" w:rsidRDefault="008B4B7C" w:rsidP="005046CB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B7C">
        <w:rPr>
          <w:rFonts w:ascii="Times New Roman" w:hAnsi="Times New Roman" w:cs="Times New Roman"/>
          <w:sz w:val="24"/>
          <w:szCs w:val="24"/>
        </w:rPr>
        <w:t>γ) σε εκτάσεις εντός ακτίνας εκατό (100) μέτρων από τα όρια των περ. α) και β) και</w:t>
      </w:r>
      <w:r w:rsidR="001A3A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7AD01A" w14:textId="7E918851" w:rsidR="008B4B7C" w:rsidRDefault="008B4B7C" w:rsidP="005046CB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B7C">
        <w:rPr>
          <w:rFonts w:ascii="Times New Roman" w:hAnsi="Times New Roman" w:cs="Times New Roman"/>
          <w:sz w:val="24"/>
          <w:szCs w:val="24"/>
        </w:rPr>
        <w:t xml:space="preserve">δ) εκτός σχεδίου γηπέδων με κτίσμα, </w:t>
      </w:r>
    </w:p>
    <w:p w14:paraId="6C93884A" w14:textId="279F37B0" w:rsidR="008B4B7C" w:rsidRPr="00271C69" w:rsidRDefault="008B4B7C" w:rsidP="005046CB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C69">
        <w:rPr>
          <w:rFonts w:ascii="Times New Roman" w:hAnsi="Times New Roman" w:cs="Times New Roman"/>
          <w:b/>
          <w:sz w:val="24"/>
          <w:szCs w:val="24"/>
        </w:rPr>
        <w:t>να προβαίνουν σε καθαρισμό των ανωτέρω χώρων από την 1η μέχρι την 30ή Απριλίου κάθε έτους, και στη συντήρηση αυτ</w:t>
      </w:r>
      <w:r w:rsidR="00CC0EE0">
        <w:rPr>
          <w:rFonts w:ascii="Times New Roman" w:hAnsi="Times New Roman" w:cs="Times New Roman"/>
          <w:b/>
          <w:sz w:val="24"/>
          <w:szCs w:val="24"/>
        </w:rPr>
        <w:t>ών</w:t>
      </w:r>
      <w:r w:rsidRPr="00271C69">
        <w:rPr>
          <w:rFonts w:ascii="Times New Roman" w:hAnsi="Times New Roman" w:cs="Times New Roman"/>
          <w:b/>
          <w:sz w:val="24"/>
          <w:szCs w:val="24"/>
        </w:rPr>
        <w:t>, καθ’ όλη τη διάρκεια της αντιπυρικής περιόδου, ήτοι από την 1η Μαΐου έως την 31η Οκτωβρίου, για την αποτροπή κινδύνου πρόκλησης πυρκαγιάς ή ταχείας επέκτασής της.</w:t>
      </w:r>
    </w:p>
    <w:p w14:paraId="34FEB7F7" w14:textId="77777777" w:rsidR="001A3A25" w:rsidRDefault="001A3A25" w:rsidP="0015636D">
      <w:pPr>
        <w:suppressAutoHyphens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42C16A5" w14:textId="77A5F6EC" w:rsidR="0015636D" w:rsidRPr="00D53A76" w:rsidRDefault="0015636D" w:rsidP="005046CB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3A76">
        <w:rPr>
          <w:rFonts w:ascii="Times New Roman" w:hAnsi="Times New Roman" w:cs="Times New Roman"/>
          <w:b/>
          <w:sz w:val="24"/>
          <w:szCs w:val="24"/>
          <w:u w:val="single"/>
        </w:rPr>
        <w:t>Ο απαιτούμενος καθαρισμός περιλαμβάνει:</w:t>
      </w:r>
    </w:p>
    <w:p w14:paraId="53BDF31D" w14:textId="231947E0" w:rsidR="0015636D" w:rsidRPr="0015636D" w:rsidRDefault="0015636D" w:rsidP="005046CB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36D">
        <w:rPr>
          <w:rFonts w:ascii="Times New Roman" w:hAnsi="Times New Roman" w:cs="Times New Roman"/>
          <w:sz w:val="24"/>
          <w:szCs w:val="24"/>
        </w:rPr>
        <w:t>α. Υλοτομία και απομάκρυνση των ξερών και σπασμένων δέντρων και κλαδιών, καθώς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36D">
        <w:rPr>
          <w:rFonts w:ascii="Times New Roman" w:hAnsi="Times New Roman" w:cs="Times New Roman"/>
          <w:sz w:val="24"/>
          <w:szCs w:val="24"/>
        </w:rPr>
        <w:t>και των κλαδιών που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36D">
        <w:rPr>
          <w:rFonts w:ascii="Times New Roman" w:hAnsi="Times New Roman" w:cs="Times New Roman"/>
          <w:sz w:val="24"/>
          <w:szCs w:val="24"/>
        </w:rPr>
        <w:t>βρίσκονται σε άμεση επαφή με κτίσμα.</w:t>
      </w:r>
    </w:p>
    <w:p w14:paraId="28F71CEE" w14:textId="4BD3C76E" w:rsidR="0015636D" w:rsidRPr="0015636D" w:rsidRDefault="0015636D" w:rsidP="005046CB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36D">
        <w:rPr>
          <w:rFonts w:ascii="Times New Roman" w:hAnsi="Times New Roman" w:cs="Times New Roman"/>
          <w:sz w:val="24"/>
          <w:szCs w:val="24"/>
        </w:rPr>
        <w:t>β. Απομάκρυνση της καύσιμης φυτικής ύλης που βρίσκεται στην επιφάνεια του εδάφους όπως ενδεικτικά το</w:t>
      </w:r>
      <w:r w:rsidR="0027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36D">
        <w:rPr>
          <w:rFonts w:ascii="Times New Roman" w:hAnsi="Times New Roman" w:cs="Times New Roman"/>
          <w:sz w:val="24"/>
          <w:szCs w:val="24"/>
        </w:rPr>
        <w:t>φυλλόστρωμα</w:t>
      </w:r>
      <w:proofErr w:type="spellEnd"/>
      <w:r w:rsidRPr="0015636D">
        <w:rPr>
          <w:rFonts w:ascii="Times New Roman" w:hAnsi="Times New Roman" w:cs="Times New Roman"/>
          <w:sz w:val="24"/>
          <w:szCs w:val="24"/>
        </w:rPr>
        <w:t xml:space="preserve">, τα ξερά χόρτα και τα </w:t>
      </w:r>
      <w:proofErr w:type="spellStart"/>
      <w:r w:rsidRPr="0015636D">
        <w:rPr>
          <w:rFonts w:ascii="Times New Roman" w:hAnsi="Times New Roman" w:cs="Times New Roman"/>
          <w:sz w:val="24"/>
          <w:szCs w:val="24"/>
        </w:rPr>
        <w:t>κατακείμενα</w:t>
      </w:r>
      <w:proofErr w:type="spellEnd"/>
      <w:r w:rsidRPr="0015636D">
        <w:rPr>
          <w:rFonts w:ascii="Times New Roman" w:hAnsi="Times New Roman" w:cs="Times New Roman"/>
          <w:sz w:val="24"/>
          <w:szCs w:val="24"/>
        </w:rPr>
        <w:t xml:space="preserve"> ξερά</w:t>
      </w:r>
      <w:r w:rsidR="001A3A25">
        <w:rPr>
          <w:rFonts w:ascii="Times New Roman" w:hAnsi="Times New Roman" w:cs="Times New Roman"/>
          <w:sz w:val="24"/>
          <w:szCs w:val="24"/>
        </w:rPr>
        <w:t xml:space="preserve"> </w:t>
      </w:r>
      <w:r w:rsidRPr="0015636D">
        <w:rPr>
          <w:rFonts w:ascii="Times New Roman" w:hAnsi="Times New Roman" w:cs="Times New Roman"/>
          <w:sz w:val="24"/>
          <w:szCs w:val="24"/>
        </w:rPr>
        <w:t>κλαδιά.</w:t>
      </w:r>
    </w:p>
    <w:p w14:paraId="4AD5028C" w14:textId="16181FDA" w:rsidR="00271C69" w:rsidRDefault="0015636D" w:rsidP="005046CB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36D">
        <w:rPr>
          <w:rFonts w:ascii="Times New Roman" w:hAnsi="Times New Roman" w:cs="Times New Roman"/>
          <w:sz w:val="24"/>
          <w:szCs w:val="24"/>
        </w:rPr>
        <w:t xml:space="preserve">γ. </w:t>
      </w:r>
      <w:proofErr w:type="spellStart"/>
      <w:r w:rsidRPr="0015636D">
        <w:rPr>
          <w:rFonts w:ascii="Times New Roman" w:hAnsi="Times New Roman" w:cs="Times New Roman"/>
          <w:sz w:val="24"/>
          <w:szCs w:val="24"/>
        </w:rPr>
        <w:t>Αποκλάδωση</w:t>
      </w:r>
      <w:proofErr w:type="spellEnd"/>
      <w:r w:rsidRPr="0015636D">
        <w:rPr>
          <w:rFonts w:ascii="Times New Roman" w:hAnsi="Times New Roman" w:cs="Times New Roman"/>
          <w:sz w:val="24"/>
          <w:szCs w:val="24"/>
        </w:rPr>
        <w:t xml:space="preserve"> της βάσης της κόμης των δέντρων</w:t>
      </w:r>
      <w:r w:rsidR="00271C69">
        <w:rPr>
          <w:rFonts w:ascii="Times New Roman" w:hAnsi="Times New Roman" w:cs="Times New Roman"/>
          <w:sz w:val="24"/>
          <w:szCs w:val="24"/>
        </w:rPr>
        <w:t xml:space="preserve"> </w:t>
      </w:r>
      <w:r w:rsidRPr="0015636D">
        <w:rPr>
          <w:rFonts w:ascii="Times New Roman" w:hAnsi="Times New Roman" w:cs="Times New Roman"/>
          <w:sz w:val="24"/>
          <w:szCs w:val="24"/>
        </w:rPr>
        <w:t>και αύξηση του ύψους έναρξής της από την επιφάνεια</w:t>
      </w:r>
      <w:r w:rsidR="00271C69">
        <w:rPr>
          <w:rFonts w:ascii="Times New Roman" w:hAnsi="Times New Roman" w:cs="Times New Roman"/>
          <w:sz w:val="24"/>
          <w:szCs w:val="24"/>
        </w:rPr>
        <w:t xml:space="preserve"> </w:t>
      </w:r>
      <w:r w:rsidRPr="0015636D">
        <w:rPr>
          <w:rFonts w:ascii="Times New Roman" w:hAnsi="Times New Roman" w:cs="Times New Roman"/>
          <w:sz w:val="24"/>
          <w:szCs w:val="24"/>
        </w:rPr>
        <w:t xml:space="preserve">του εδάφους, ανάλογα με την ηλικία και το είδος του δέντρου. </w:t>
      </w:r>
    </w:p>
    <w:p w14:paraId="1FC9C967" w14:textId="74F51C52" w:rsidR="0015636D" w:rsidRPr="0015636D" w:rsidRDefault="0015636D" w:rsidP="005046CB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36D">
        <w:rPr>
          <w:rFonts w:ascii="Times New Roman" w:hAnsi="Times New Roman" w:cs="Times New Roman"/>
          <w:sz w:val="24"/>
          <w:szCs w:val="24"/>
        </w:rPr>
        <w:t xml:space="preserve">δ. Αραίωση της θαμνώδους βλάστησης ως </w:t>
      </w:r>
      <w:r w:rsidR="00271C69">
        <w:rPr>
          <w:rFonts w:ascii="Times New Roman" w:hAnsi="Times New Roman" w:cs="Times New Roman"/>
          <w:sz w:val="24"/>
          <w:szCs w:val="24"/>
        </w:rPr>
        <w:t xml:space="preserve">προς </w:t>
      </w:r>
      <w:r w:rsidRPr="0015636D">
        <w:rPr>
          <w:rFonts w:ascii="Times New Roman" w:hAnsi="Times New Roman" w:cs="Times New Roman"/>
          <w:sz w:val="24"/>
          <w:szCs w:val="24"/>
        </w:rPr>
        <w:t>την κάλυψη του εδάφους.</w:t>
      </w:r>
    </w:p>
    <w:p w14:paraId="56AF2619" w14:textId="67C53C91" w:rsidR="0015636D" w:rsidRPr="0015636D" w:rsidRDefault="0015636D" w:rsidP="005046CB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36D">
        <w:rPr>
          <w:rFonts w:ascii="Times New Roman" w:hAnsi="Times New Roman" w:cs="Times New Roman"/>
          <w:sz w:val="24"/>
          <w:szCs w:val="24"/>
        </w:rPr>
        <w:t>ε. Απομάκρυνση τυχόν άλλων εγκαταλελειμμένων</w:t>
      </w:r>
      <w:r w:rsidR="0027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36D">
        <w:rPr>
          <w:rFonts w:ascii="Times New Roman" w:hAnsi="Times New Roman" w:cs="Times New Roman"/>
          <w:sz w:val="24"/>
          <w:szCs w:val="24"/>
        </w:rPr>
        <w:t>καυστών</w:t>
      </w:r>
      <w:proofErr w:type="spellEnd"/>
      <w:r w:rsidRPr="0015636D">
        <w:rPr>
          <w:rFonts w:ascii="Times New Roman" w:hAnsi="Times New Roman" w:cs="Times New Roman"/>
          <w:sz w:val="24"/>
          <w:szCs w:val="24"/>
        </w:rPr>
        <w:t xml:space="preserve">, αναφλέξιμων, </w:t>
      </w:r>
      <w:proofErr w:type="spellStart"/>
      <w:r w:rsidRPr="0015636D">
        <w:rPr>
          <w:rFonts w:ascii="Times New Roman" w:hAnsi="Times New Roman" w:cs="Times New Roman"/>
          <w:sz w:val="24"/>
          <w:szCs w:val="24"/>
        </w:rPr>
        <w:t>εκρήξιμων</w:t>
      </w:r>
      <w:proofErr w:type="spellEnd"/>
      <w:r w:rsidRPr="0015636D">
        <w:rPr>
          <w:rFonts w:ascii="Times New Roman" w:hAnsi="Times New Roman" w:cs="Times New Roman"/>
          <w:sz w:val="24"/>
          <w:szCs w:val="24"/>
        </w:rPr>
        <w:t xml:space="preserve"> ή εύφλεκτων υλικών,</w:t>
      </w:r>
      <w:r w:rsidR="00271C69">
        <w:rPr>
          <w:rFonts w:ascii="Times New Roman" w:hAnsi="Times New Roman" w:cs="Times New Roman"/>
          <w:sz w:val="24"/>
          <w:szCs w:val="24"/>
        </w:rPr>
        <w:t xml:space="preserve"> </w:t>
      </w:r>
      <w:r w:rsidRPr="0015636D">
        <w:rPr>
          <w:rFonts w:ascii="Times New Roman" w:hAnsi="Times New Roman" w:cs="Times New Roman"/>
          <w:sz w:val="24"/>
          <w:szCs w:val="24"/>
        </w:rPr>
        <w:t>αντικειμένων και απορριμμάτων.</w:t>
      </w:r>
    </w:p>
    <w:p w14:paraId="55945BD6" w14:textId="6F5D2D2B" w:rsidR="0015636D" w:rsidRDefault="0015636D" w:rsidP="005046CB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C69">
        <w:rPr>
          <w:rFonts w:ascii="Times New Roman" w:hAnsi="Times New Roman" w:cs="Times New Roman"/>
          <w:b/>
          <w:sz w:val="24"/>
          <w:szCs w:val="24"/>
        </w:rPr>
        <w:t>Οι υπόχρεοι οφείλουν να μεριμνούν για την ασφαλή συλλογή και μεταφορά όλων των υπολειμμάτων καθαρισμού</w:t>
      </w:r>
      <w:r w:rsidR="00341DF9" w:rsidRPr="00341D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DF9">
        <w:rPr>
          <w:rFonts w:ascii="Times New Roman" w:hAnsi="Times New Roman" w:cs="Times New Roman"/>
          <w:b/>
          <w:sz w:val="24"/>
          <w:szCs w:val="24"/>
        </w:rPr>
        <w:t xml:space="preserve">σε εγκεκριμένους </w:t>
      </w:r>
      <w:proofErr w:type="spellStart"/>
      <w:r w:rsidR="00341DF9">
        <w:rPr>
          <w:rFonts w:ascii="Times New Roman" w:hAnsi="Times New Roman" w:cs="Times New Roman"/>
          <w:b/>
          <w:sz w:val="24"/>
          <w:szCs w:val="24"/>
        </w:rPr>
        <w:t>αδειοδοτημένους</w:t>
      </w:r>
      <w:proofErr w:type="spellEnd"/>
      <w:r w:rsidR="00341DF9">
        <w:rPr>
          <w:rFonts w:ascii="Times New Roman" w:hAnsi="Times New Roman" w:cs="Times New Roman"/>
          <w:b/>
          <w:sz w:val="24"/>
          <w:szCs w:val="24"/>
        </w:rPr>
        <w:t xml:space="preserve"> χώρους </w:t>
      </w:r>
      <w:r w:rsidR="00C82144">
        <w:rPr>
          <w:rFonts w:ascii="Times New Roman" w:hAnsi="Times New Roman" w:cs="Times New Roman"/>
          <w:b/>
          <w:sz w:val="24"/>
          <w:szCs w:val="24"/>
        </w:rPr>
        <w:t xml:space="preserve">(Να </w:t>
      </w:r>
      <w:r w:rsidR="003E4291">
        <w:rPr>
          <w:rFonts w:ascii="Times New Roman" w:hAnsi="Times New Roman" w:cs="Times New Roman"/>
          <w:b/>
          <w:sz w:val="24"/>
          <w:szCs w:val="24"/>
        </w:rPr>
        <w:t>κρατείται</w:t>
      </w:r>
      <w:r w:rsidR="00C82144">
        <w:rPr>
          <w:rFonts w:ascii="Times New Roman" w:hAnsi="Times New Roman" w:cs="Times New Roman"/>
          <w:b/>
          <w:sz w:val="24"/>
          <w:szCs w:val="24"/>
        </w:rPr>
        <w:t xml:space="preserve"> το παραστατικό παράδοσης)</w:t>
      </w:r>
      <w:r w:rsidRPr="00271C69">
        <w:rPr>
          <w:rFonts w:ascii="Times New Roman" w:hAnsi="Times New Roman" w:cs="Times New Roman"/>
          <w:b/>
          <w:sz w:val="24"/>
          <w:szCs w:val="24"/>
        </w:rPr>
        <w:t>. Απαγορεύεται η εγκατάλειψη, η</w:t>
      </w:r>
      <w:r w:rsidR="00271C69" w:rsidRPr="00271C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1C69">
        <w:rPr>
          <w:rFonts w:ascii="Times New Roman" w:hAnsi="Times New Roman" w:cs="Times New Roman"/>
          <w:b/>
          <w:sz w:val="24"/>
          <w:szCs w:val="24"/>
        </w:rPr>
        <w:t xml:space="preserve">απόρριψη ή η ανεξέλεγκτη διαχείρισή </w:t>
      </w:r>
      <w:r w:rsidR="003E4291">
        <w:rPr>
          <w:rFonts w:ascii="Times New Roman" w:hAnsi="Times New Roman" w:cs="Times New Roman"/>
          <w:b/>
          <w:sz w:val="24"/>
          <w:szCs w:val="24"/>
        </w:rPr>
        <w:t>τους διότι τιμωρείται με πρόστιμο</w:t>
      </w:r>
      <w:r w:rsidRPr="00271C69">
        <w:rPr>
          <w:rFonts w:ascii="Times New Roman" w:hAnsi="Times New Roman" w:cs="Times New Roman"/>
          <w:b/>
          <w:sz w:val="24"/>
          <w:szCs w:val="24"/>
        </w:rPr>
        <w:t>.</w:t>
      </w:r>
    </w:p>
    <w:p w14:paraId="7CE3D6A5" w14:textId="77777777" w:rsidR="00271C69" w:rsidRPr="00271C69" w:rsidRDefault="00271C69" w:rsidP="005046CB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1ECBB6" w14:textId="77777777" w:rsidR="005046CB" w:rsidRDefault="005046CB" w:rsidP="005046CB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909689" w14:textId="08941CBA" w:rsidR="00D53A76" w:rsidRPr="00D53A76" w:rsidRDefault="00D53A76" w:rsidP="005046CB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3A7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Μέριμνα Υπόχρεων</w:t>
      </w:r>
      <w:r w:rsidR="001974D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0D500B19" w14:textId="711E6E86" w:rsidR="00597477" w:rsidRDefault="00597477" w:rsidP="005046CB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477">
        <w:rPr>
          <w:rFonts w:ascii="Times New Roman" w:hAnsi="Times New Roman" w:cs="Times New Roman"/>
          <w:sz w:val="24"/>
          <w:szCs w:val="24"/>
        </w:rPr>
        <w:t xml:space="preserve">Στο Υπουργείο Κλιματικής Κρίσης και Πολιτικής Προστασίας συστήνεται και λειτουργεί Εθνικό Μητρώο Τήρησης Μέτρων Προληπτικής Πυροπροστασίας Ιδιοκτησιών με αντικείμενο την καταγραφή των υποχρεώσεων </w:t>
      </w:r>
      <w:bookmarkStart w:id="1" w:name="_Hlk166753487"/>
      <w:r w:rsidRPr="00597477">
        <w:rPr>
          <w:rFonts w:ascii="Times New Roman" w:hAnsi="Times New Roman" w:cs="Times New Roman"/>
          <w:sz w:val="24"/>
          <w:szCs w:val="24"/>
        </w:rPr>
        <w:t>των πολιτών κατά την αντιπυρική περίοδο</w:t>
      </w:r>
      <w:bookmarkEnd w:id="1"/>
      <w:r w:rsidRPr="005974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A553A0" w14:textId="0C0F05AE" w:rsidR="00D53A76" w:rsidRPr="001974DD" w:rsidRDefault="00597477" w:rsidP="005046CB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4DD">
        <w:rPr>
          <w:rFonts w:ascii="Times New Roman" w:hAnsi="Times New Roman" w:cs="Times New Roman"/>
          <w:b/>
          <w:sz w:val="24"/>
          <w:szCs w:val="24"/>
        </w:rPr>
        <w:t>Ο</w:t>
      </w:r>
      <w:r w:rsidR="009A595D" w:rsidRPr="001974DD">
        <w:rPr>
          <w:rFonts w:ascii="Times New Roman" w:hAnsi="Times New Roman" w:cs="Times New Roman"/>
          <w:b/>
          <w:sz w:val="24"/>
          <w:szCs w:val="24"/>
        </w:rPr>
        <w:t xml:space="preserve">ι παραπάνω υπόχρεοι, μέχρι την 30ή Απριλίου κάθε έτους, προβαίνουν στην υποβολή υπεύθυνης δήλωσης </w:t>
      </w:r>
      <w:bookmarkStart w:id="2" w:name="_Hlk166752250"/>
      <w:r w:rsidR="009A595D" w:rsidRPr="001974DD">
        <w:rPr>
          <w:rFonts w:ascii="Times New Roman" w:hAnsi="Times New Roman" w:cs="Times New Roman"/>
          <w:b/>
          <w:sz w:val="24"/>
          <w:szCs w:val="24"/>
        </w:rPr>
        <w:t>ως προς την εκπλήρωση των υποχρεώσεων πυροπροστασίας των ιδιοκτησιών τους στο Εθνικό Μητρώο Τήρησης Μέτρων Προληπτικής Πυροπροστασίας Ιδιοκτησιών το</w:t>
      </w:r>
      <w:r w:rsidR="00933F3B" w:rsidRPr="001974DD">
        <w:rPr>
          <w:rFonts w:ascii="Times New Roman" w:hAnsi="Times New Roman" w:cs="Times New Roman"/>
          <w:b/>
          <w:sz w:val="24"/>
          <w:szCs w:val="24"/>
        </w:rPr>
        <w:t>υ</w:t>
      </w:r>
      <w:r w:rsidR="009A595D" w:rsidRPr="001974DD">
        <w:rPr>
          <w:rFonts w:ascii="Times New Roman" w:hAnsi="Times New Roman" w:cs="Times New Roman"/>
          <w:b/>
          <w:sz w:val="24"/>
          <w:szCs w:val="24"/>
        </w:rPr>
        <w:t xml:space="preserve"> Υπουργείο</w:t>
      </w:r>
      <w:r w:rsidR="00933F3B" w:rsidRPr="001974DD">
        <w:rPr>
          <w:rFonts w:ascii="Times New Roman" w:hAnsi="Times New Roman" w:cs="Times New Roman"/>
          <w:b/>
          <w:sz w:val="24"/>
          <w:szCs w:val="24"/>
        </w:rPr>
        <w:t>υ</w:t>
      </w:r>
      <w:r w:rsidR="009A595D" w:rsidRPr="001974DD">
        <w:rPr>
          <w:rFonts w:ascii="Times New Roman" w:hAnsi="Times New Roman" w:cs="Times New Roman"/>
          <w:b/>
          <w:sz w:val="24"/>
          <w:szCs w:val="24"/>
        </w:rPr>
        <w:t xml:space="preserve"> Κλιματικής Κρίσης και Πολιτικής Προστασίας</w:t>
      </w:r>
      <w:bookmarkEnd w:id="2"/>
      <w:r w:rsidR="00677272" w:rsidRPr="001974D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F057DE8" w14:textId="39B00211" w:rsidR="00D53A76" w:rsidRDefault="00D53A76" w:rsidP="005046CB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3A76">
        <w:rPr>
          <w:rFonts w:ascii="Times New Roman" w:hAnsi="Times New Roman" w:cs="Times New Roman"/>
          <w:b/>
          <w:bCs/>
          <w:sz w:val="24"/>
          <w:szCs w:val="24"/>
        </w:rPr>
        <w:t xml:space="preserve">Για το πρώτο έτος σύστασης του μητρώου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ήτοι το έτος 2024, </w:t>
      </w:r>
      <w:r w:rsidRPr="00D53A76">
        <w:rPr>
          <w:rFonts w:ascii="Times New Roman" w:hAnsi="Times New Roman" w:cs="Times New Roman"/>
          <w:b/>
          <w:bCs/>
          <w:sz w:val="24"/>
          <w:szCs w:val="24"/>
        </w:rPr>
        <w:t>ως καταληκτική ημερομηνία υποβολής υπεύθυνης δήλωσης των υπόχρεων ορίζεται η 31η Μαΐου 2024.</w:t>
      </w:r>
    </w:p>
    <w:p w14:paraId="7E8B3724" w14:textId="30E09139" w:rsidR="008A3EC8" w:rsidRPr="008A3EC8" w:rsidRDefault="008A3EC8" w:rsidP="005046CB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C8">
        <w:rPr>
          <w:rFonts w:ascii="Times New Roman" w:hAnsi="Times New Roman" w:cs="Times New Roman"/>
          <w:sz w:val="24"/>
          <w:szCs w:val="24"/>
        </w:rPr>
        <w:t xml:space="preserve">Για την αποτελεσματική διενέργεια των ελέγχων, ως προς την τήρηση των υποχρεώσεων </w:t>
      </w:r>
      <w:r w:rsidRPr="00597477">
        <w:rPr>
          <w:rFonts w:ascii="Times New Roman" w:hAnsi="Times New Roman" w:cs="Times New Roman"/>
          <w:sz w:val="24"/>
          <w:szCs w:val="24"/>
        </w:rPr>
        <w:t>των πολιτών κατά την αντιπυρική περίοδο</w:t>
      </w:r>
      <w:r w:rsidRPr="008A3EC8">
        <w:rPr>
          <w:rFonts w:ascii="Times New Roman" w:hAnsi="Times New Roman" w:cs="Times New Roman"/>
          <w:sz w:val="24"/>
          <w:szCs w:val="24"/>
        </w:rPr>
        <w:t xml:space="preserve">, δημιουργείται </w:t>
      </w:r>
      <w:r>
        <w:rPr>
          <w:rFonts w:ascii="Times New Roman" w:hAnsi="Times New Roman" w:cs="Times New Roman"/>
          <w:sz w:val="24"/>
          <w:szCs w:val="24"/>
        </w:rPr>
        <w:t xml:space="preserve">επίσης στο Υπουργείο </w:t>
      </w:r>
      <w:r w:rsidRPr="001974DD">
        <w:rPr>
          <w:rFonts w:ascii="Times New Roman" w:hAnsi="Times New Roman" w:cs="Times New Roman"/>
          <w:sz w:val="24"/>
          <w:szCs w:val="24"/>
        </w:rPr>
        <w:t>Κλιματικής Κρίσης και Πολιτικής Προστασίας</w:t>
      </w:r>
      <w:r w:rsidRPr="008A3EC8">
        <w:rPr>
          <w:rFonts w:ascii="Times New Roman" w:hAnsi="Times New Roman" w:cs="Times New Roman"/>
          <w:sz w:val="24"/>
          <w:szCs w:val="24"/>
        </w:rPr>
        <w:t xml:space="preserve"> ηλεκτρονική φόρμα καταγγελιών.</w:t>
      </w:r>
    </w:p>
    <w:p w14:paraId="304C29F2" w14:textId="7E1F20E5" w:rsidR="00E400EA" w:rsidRDefault="00E400EA" w:rsidP="005046CB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3DFFB5" w14:textId="532D2D63" w:rsidR="001974DD" w:rsidRPr="001974DD" w:rsidRDefault="001974DD" w:rsidP="005046CB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74DD">
        <w:rPr>
          <w:rFonts w:ascii="Times New Roman" w:hAnsi="Times New Roman" w:cs="Times New Roman"/>
          <w:b/>
          <w:sz w:val="24"/>
          <w:szCs w:val="24"/>
          <w:u w:val="single"/>
        </w:rPr>
        <w:t>Κυρώσεις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BC96AED" w14:textId="55008B02" w:rsidR="009A595D" w:rsidRPr="001974DD" w:rsidRDefault="009A595D" w:rsidP="005046CB">
      <w:pPr>
        <w:pStyle w:val="a5"/>
        <w:numPr>
          <w:ilvl w:val="0"/>
          <w:numId w:val="2"/>
        </w:numPr>
        <w:suppressAutoHyphens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74DD">
        <w:rPr>
          <w:rFonts w:ascii="Times New Roman" w:hAnsi="Times New Roman" w:cs="Times New Roman"/>
          <w:sz w:val="24"/>
          <w:szCs w:val="24"/>
        </w:rPr>
        <w:t>Στους υπόχρεους που δεν υποβάλλουν τη</w:t>
      </w:r>
      <w:r w:rsidR="001974DD" w:rsidRPr="001974DD">
        <w:rPr>
          <w:rFonts w:ascii="Times New Roman" w:hAnsi="Times New Roman" w:cs="Times New Roman"/>
          <w:sz w:val="24"/>
          <w:szCs w:val="24"/>
        </w:rPr>
        <w:t>ν</w:t>
      </w:r>
      <w:r w:rsidRPr="001974DD">
        <w:rPr>
          <w:rFonts w:ascii="Times New Roman" w:hAnsi="Times New Roman" w:cs="Times New Roman"/>
          <w:sz w:val="24"/>
          <w:szCs w:val="24"/>
        </w:rPr>
        <w:t xml:space="preserve"> </w:t>
      </w:r>
      <w:r w:rsidR="001974DD" w:rsidRPr="001974DD">
        <w:rPr>
          <w:rFonts w:ascii="Times New Roman" w:hAnsi="Times New Roman" w:cs="Times New Roman"/>
          <w:sz w:val="24"/>
          <w:szCs w:val="24"/>
        </w:rPr>
        <w:t xml:space="preserve">υπεύθυνη </w:t>
      </w:r>
      <w:r w:rsidRPr="001974DD">
        <w:rPr>
          <w:rFonts w:ascii="Times New Roman" w:hAnsi="Times New Roman" w:cs="Times New Roman"/>
          <w:sz w:val="24"/>
          <w:szCs w:val="24"/>
        </w:rPr>
        <w:t>δήλωση,</w:t>
      </w:r>
      <w:r w:rsidR="001974DD" w:rsidRPr="001974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74DD" w:rsidRPr="001974DD">
        <w:rPr>
          <w:rFonts w:ascii="Times New Roman" w:hAnsi="Times New Roman" w:cs="Times New Roman"/>
          <w:sz w:val="24"/>
          <w:szCs w:val="24"/>
        </w:rPr>
        <w:t>ως προς την εκπλήρωση των υποχρεώσεων πυροπροστασίας των ιδιοκτησιών τους στο Εθνικό Μητρώο Τήρησης Μέτρων Προληπτικής Πυροπροστασίας Ιδιοκτησιών του Υπουργείου Κλιματικής Κρίσης και Πολιτικής Προστασίας,</w:t>
      </w:r>
      <w:r w:rsidRPr="001974DD">
        <w:rPr>
          <w:rFonts w:ascii="Times New Roman" w:hAnsi="Times New Roman" w:cs="Times New Roman"/>
          <w:sz w:val="24"/>
          <w:szCs w:val="24"/>
        </w:rPr>
        <w:t xml:space="preserve"> επιβάλλεται πρόστιμο ύψους χιλίων </w:t>
      </w:r>
      <w:r w:rsidR="001974DD" w:rsidRPr="001974DD">
        <w:rPr>
          <w:rFonts w:ascii="Times New Roman" w:hAnsi="Times New Roman" w:cs="Times New Roman"/>
          <w:sz w:val="24"/>
          <w:szCs w:val="24"/>
        </w:rPr>
        <w:t>ευρώ</w:t>
      </w:r>
      <w:r w:rsidR="001974DD" w:rsidRPr="001974DD">
        <w:rPr>
          <w:rFonts w:ascii="Times New Roman" w:hAnsi="Times New Roman" w:cs="Times New Roman"/>
          <w:sz w:val="24"/>
          <w:szCs w:val="24"/>
        </w:rPr>
        <w:t xml:space="preserve"> </w:t>
      </w:r>
      <w:r w:rsidRPr="001974DD">
        <w:rPr>
          <w:rFonts w:ascii="Times New Roman" w:hAnsi="Times New Roman" w:cs="Times New Roman"/>
          <w:sz w:val="24"/>
          <w:szCs w:val="24"/>
        </w:rPr>
        <w:t>(1.000</w:t>
      </w:r>
      <w:r w:rsidR="001974DD" w:rsidRPr="001974DD">
        <w:rPr>
          <w:rFonts w:ascii="Times New Roman" w:hAnsi="Times New Roman" w:cs="Times New Roman"/>
          <w:sz w:val="24"/>
          <w:szCs w:val="24"/>
        </w:rPr>
        <w:t>€</w:t>
      </w:r>
      <w:r w:rsidRPr="001974DD">
        <w:rPr>
          <w:rFonts w:ascii="Times New Roman" w:hAnsi="Times New Roman" w:cs="Times New Roman"/>
          <w:sz w:val="24"/>
          <w:szCs w:val="24"/>
        </w:rPr>
        <w:t>).</w:t>
      </w:r>
    </w:p>
    <w:p w14:paraId="232CF5B4" w14:textId="6B0D4871" w:rsidR="001974DD" w:rsidRPr="001974DD" w:rsidRDefault="001974DD" w:rsidP="005046CB">
      <w:pPr>
        <w:pStyle w:val="a5"/>
        <w:numPr>
          <w:ilvl w:val="0"/>
          <w:numId w:val="2"/>
        </w:numPr>
        <w:suppressAutoHyphens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74DD">
        <w:rPr>
          <w:rFonts w:ascii="Times New Roman" w:hAnsi="Times New Roman" w:cs="Times New Roman"/>
          <w:sz w:val="24"/>
          <w:szCs w:val="24"/>
        </w:rPr>
        <w:t>Η υποβολή ψευδούς δήλωσης στο Εθνικό Μητρώο, ως προς την τήρηση της σχετικής υποχρέωσης, σύμφωνα με τα οριζόμενα στο άρθρο 53Α του ν. 4662/2020</w:t>
      </w:r>
      <w:r w:rsidR="0041718E">
        <w:rPr>
          <w:rFonts w:ascii="Times New Roman" w:hAnsi="Times New Roman" w:cs="Times New Roman"/>
          <w:sz w:val="24"/>
          <w:szCs w:val="24"/>
        </w:rPr>
        <w:t>, τιμωρείται</w:t>
      </w:r>
      <w:r w:rsidRPr="001974DD">
        <w:rPr>
          <w:rFonts w:ascii="Times New Roman" w:hAnsi="Times New Roman" w:cs="Times New Roman"/>
          <w:sz w:val="24"/>
          <w:szCs w:val="24"/>
        </w:rPr>
        <w:t xml:space="preserve"> με ποινή φυλάκισης τουλάχιστον δύο (2) ετών και χρηματική ποινή </w:t>
      </w:r>
      <w:proofErr w:type="spellStart"/>
      <w:r w:rsidRPr="001974DD">
        <w:rPr>
          <w:rFonts w:ascii="Times New Roman" w:hAnsi="Times New Roman" w:cs="Times New Roman"/>
          <w:sz w:val="24"/>
          <w:szCs w:val="24"/>
        </w:rPr>
        <w:t>εκατόν</w:t>
      </w:r>
      <w:proofErr w:type="spellEnd"/>
      <w:r w:rsidRPr="001974DD">
        <w:rPr>
          <w:rFonts w:ascii="Times New Roman" w:hAnsi="Times New Roman" w:cs="Times New Roman"/>
          <w:sz w:val="24"/>
          <w:szCs w:val="24"/>
        </w:rPr>
        <w:t xml:space="preserve"> ογδόντα (180) έως τριακόσιες εξήντα (360) ημερήσιες μονάδες. Το ύψος της κάθε ημερήσιας μονάδας δεν μπορεί να είναι κατώτερο από εβδομήντα (70) ευρώ, ούτε ανώτερο από εκατό πενήντα (150) ευρώ.</w:t>
      </w:r>
    </w:p>
    <w:p w14:paraId="238A8712" w14:textId="1E016FF1" w:rsidR="00271C69" w:rsidRPr="001974DD" w:rsidRDefault="0041718E" w:rsidP="005046CB">
      <w:pPr>
        <w:pStyle w:val="a5"/>
        <w:numPr>
          <w:ilvl w:val="0"/>
          <w:numId w:val="2"/>
        </w:numPr>
        <w:suppressAutoHyphens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Επιπλέον σ</w:t>
      </w:r>
      <w:r w:rsidR="00A3607C" w:rsidRPr="001974DD">
        <w:rPr>
          <w:rFonts w:ascii="Times New Roman" w:hAnsi="Times New Roman" w:cs="Times New Roman"/>
          <w:sz w:val="24"/>
          <w:szCs w:val="24"/>
        </w:rPr>
        <w:t>ε περίπτωση μη συμμόρφωσης των υπόχρεων στην εκπλήρωση της υποχρέωσης καθαρισμού και συντήρησης καθ’ όλη τη διάρκεια της αντιπυρικής περιόδου, επιβάλλεται ή καταλογίζεται αντίστοιχα εξ ολοκλήρου</w:t>
      </w:r>
      <w:r w:rsidR="00710C78" w:rsidRPr="001974DD">
        <w:rPr>
          <w:rFonts w:ascii="Times New Roman" w:hAnsi="Times New Roman" w:cs="Times New Roman"/>
          <w:sz w:val="24"/>
          <w:szCs w:val="24"/>
        </w:rPr>
        <w:t xml:space="preserve"> </w:t>
      </w:r>
      <w:r w:rsidR="00A3607C" w:rsidRPr="001974DD">
        <w:rPr>
          <w:rFonts w:ascii="Times New Roman" w:hAnsi="Times New Roman" w:cs="Times New Roman"/>
          <w:sz w:val="24"/>
          <w:szCs w:val="24"/>
        </w:rPr>
        <w:t>στον/στους υπόχρεους από τον οικείο Δήμο:</w:t>
      </w:r>
      <w:r w:rsidR="00710C78" w:rsidRPr="001974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6B87C2" w14:textId="77777777" w:rsidR="00271C69" w:rsidRPr="001974DD" w:rsidRDefault="00A3607C" w:rsidP="005046CB">
      <w:pPr>
        <w:pStyle w:val="a5"/>
        <w:suppressAutoHyphens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74DD">
        <w:rPr>
          <w:rFonts w:ascii="Times New Roman" w:hAnsi="Times New Roman" w:cs="Times New Roman"/>
          <w:sz w:val="24"/>
          <w:szCs w:val="24"/>
        </w:rPr>
        <w:t>α. πρόστιμο πενήντα (50) λεπτών του ευρώ ανά τετραγωνικό μέτρο, με ελάχιστο ποσό τα διακόσια (200) ευρώ,</w:t>
      </w:r>
      <w:r w:rsidR="00710C78" w:rsidRPr="001974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7022C1" w14:textId="3E9D9377" w:rsidR="007C6DF7" w:rsidRPr="001974DD" w:rsidRDefault="00A3607C" w:rsidP="005046CB">
      <w:pPr>
        <w:pStyle w:val="a5"/>
        <w:suppressAutoHyphens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74DD">
        <w:rPr>
          <w:rFonts w:ascii="Times New Roman" w:hAnsi="Times New Roman" w:cs="Times New Roman"/>
          <w:sz w:val="24"/>
          <w:szCs w:val="24"/>
        </w:rPr>
        <w:t>β. δαπάνη του αυτεπάγγελτου καθαρισμού του χώρου</w:t>
      </w:r>
      <w:r w:rsidR="00710C78" w:rsidRPr="001974DD">
        <w:rPr>
          <w:rFonts w:ascii="Times New Roman" w:hAnsi="Times New Roman" w:cs="Times New Roman"/>
          <w:sz w:val="24"/>
          <w:szCs w:val="24"/>
        </w:rPr>
        <w:t xml:space="preserve"> </w:t>
      </w:r>
      <w:r w:rsidRPr="001974DD">
        <w:rPr>
          <w:rFonts w:ascii="Times New Roman" w:hAnsi="Times New Roman" w:cs="Times New Roman"/>
          <w:sz w:val="24"/>
          <w:szCs w:val="24"/>
        </w:rPr>
        <w:t>και απομάκρυνσης των υλικών.</w:t>
      </w:r>
    </w:p>
    <w:p w14:paraId="3E2F16F8" w14:textId="77777777" w:rsidR="00271C69" w:rsidRPr="00271C69" w:rsidRDefault="00271C69" w:rsidP="005046CB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0A6C27" w14:textId="10BE07BE" w:rsidR="007C6DF7" w:rsidRPr="005046CB" w:rsidRDefault="007C6DF7" w:rsidP="005046C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6CB">
        <w:rPr>
          <w:rFonts w:ascii="Times New Roman" w:hAnsi="Times New Roman" w:cs="Times New Roman"/>
          <w:b/>
          <w:sz w:val="24"/>
          <w:szCs w:val="24"/>
        </w:rPr>
        <w:t>Παρακαλούμε λοιπόν όλους τους συνδημότες μας, να προβούν στις απαραίτητες ενέργειες για τον καθαρισμό των οικοπέδων τους προκειμένου να αποφευχθ</w:t>
      </w:r>
      <w:r w:rsidR="008A3EC8" w:rsidRPr="005046CB">
        <w:rPr>
          <w:rFonts w:ascii="Times New Roman" w:hAnsi="Times New Roman" w:cs="Times New Roman"/>
          <w:b/>
          <w:sz w:val="24"/>
          <w:szCs w:val="24"/>
        </w:rPr>
        <w:t>εί ο</w:t>
      </w:r>
      <w:r w:rsidRPr="005046CB">
        <w:rPr>
          <w:rFonts w:ascii="Times New Roman" w:hAnsi="Times New Roman" w:cs="Times New Roman"/>
          <w:b/>
          <w:sz w:val="24"/>
          <w:szCs w:val="24"/>
        </w:rPr>
        <w:t xml:space="preserve"> κίνδυνο</w:t>
      </w:r>
      <w:r w:rsidR="008A3EC8" w:rsidRPr="005046CB">
        <w:rPr>
          <w:rFonts w:ascii="Times New Roman" w:hAnsi="Times New Roman" w:cs="Times New Roman"/>
          <w:b/>
          <w:sz w:val="24"/>
          <w:szCs w:val="24"/>
        </w:rPr>
        <w:t>ς</w:t>
      </w:r>
      <w:r w:rsidRPr="005046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18E" w:rsidRPr="005046CB">
        <w:rPr>
          <w:rFonts w:ascii="Times New Roman" w:hAnsi="Times New Roman" w:cs="Times New Roman"/>
          <w:b/>
          <w:sz w:val="24"/>
          <w:szCs w:val="24"/>
        </w:rPr>
        <w:t>πρόκλησης πυρκαγιάς ή ταχείας επέκτασής της</w:t>
      </w:r>
      <w:r w:rsidRPr="005046CB">
        <w:rPr>
          <w:rFonts w:ascii="Times New Roman" w:hAnsi="Times New Roman" w:cs="Times New Roman"/>
          <w:b/>
          <w:sz w:val="24"/>
          <w:szCs w:val="24"/>
        </w:rPr>
        <w:t>.</w:t>
      </w:r>
    </w:p>
    <w:p w14:paraId="68D321B1" w14:textId="1DA73F91" w:rsidR="00271C69" w:rsidRPr="008E7F2D" w:rsidRDefault="00271C69" w:rsidP="005046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E7F2D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Για περισσότερες πληροφορίες </w:t>
      </w:r>
      <w:r w:rsidR="008E7F2D" w:rsidRPr="008E7F2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μπορείτε να απευθύνεστε το Τμήμα Περιβάλλοντος &amp; Πολιτικής Προστασίας του Δήμου Αγιάς </w:t>
      </w:r>
      <w:r w:rsidR="008A3EC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τις εργάσιμες μέρες και ώρες </w:t>
      </w:r>
      <w:r w:rsidR="008E7F2D" w:rsidRPr="008E7F2D">
        <w:rPr>
          <w:rFonts w:ascii="Times New Roman" w:eastAsia="Times New Roman" w:hAnsi="Times New Roman" w:cs="Times New Roman"/>
          <w:sz w:val="24"/>
          <w:szCs w:val="24"/>
          <w:lang w:eastAsia="el-GR"/>
        </w:rPr>
        <w:t>στο τηλέφωνο 2494024513</w:t>
      </w:r>
      <w:r w:rsidR="001A3A25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14:paraId="2BE40DB4" w14:textId="7494ADC7" w:rsidR="007C6DF7" w:rsidRDefault="00597477" w:rsidP="005046C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3" w:name="_Hlk166753228"/>
      <w:r w:rsidRPr="00597477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 την αποτελεσματική διενέργεια των ελέγχων, ως προς την τήρηση των</w:t>
      </w:r>
      <w:r w:rsidR="008A3EC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597477">
        <w:rPr>
          <w:rFonts w:ascii="Times New Roman" w:eastAsia="Times New Roman" w:hAnsi="Times New Roman" w:cs="Times New Roman"/>
          <w:sz w:val="24"/>
          <w:szCs w:val="24"/>
          <w:lang w:eastAsia="el-GR"/>
        </w:rPr>
        <w:t>υποχρεώσεων του πρώτου εδαφίου, δημιουργείται ηλεκτρονική φόρμα καταγγελιών.</w:t>
      </w:r>
    </w:p>
    <w:bookmarkEnd w:id="3"/>
    <w:p w14:paraId="751C41B2" w14:textId="5811387B" w:rsidR="008E7F2D" w:rsidRDefault="008E7F2D" w:rsidP="007C6DF7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27B0B967" w14:textId="15ADED45" w:rsidR="008E7F2D" w:rsidRDefault="008E7F2D" w:rsidP="007C6DF7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4C742FC1" w14:textId="77777777" w:rsidR="006B3049" w:rsidRDefault="006B3049" w:rsidP="007C6DF7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514AF8A2" w14:textId="77777777" w:rsidR="005046CB" w:rsidRDefault="007C6DF7" w:rsidP="00FD4500">
      <w:pPr>
        <w:tabs>
          <w:tab w:val="left" w:pos="673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8E7F2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Ο Αντιδήμαρχος </w:t>
      </w:r>
    </w:p>
    <w:p w14:paraId="56DDCB31" w14:textId="12695B91" w:rsidR="007C6DF7" w:rsidRPr="008E7F2D" w:rsidRDefault="00FD4500" w:rsidP="00FD4500">
      <w:pPr>
        <w:tabs>
          <w:tab w:val="left" w:pos="673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8E7F2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Περιβ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άλλοντος</w:t>
      </w:r>
      <w:r w:rsidR="00271C69" w:rsidRPr="008E7F2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&amp; </w:t>
      </w:r>
      <w:r w:rsidR="007C6DF7" w:rsidRPr="008E7F2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Πολιτικής Προστασίας</w:t>
      </w:r>
      <w:r w:rsidR="005046C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Δ. Αγιάς</w:t>
      </w:r>
    </w:p>
    <w:p w14:paraId="0AB0DD8D" w14:textId="6EEA894A" w:rsidR="005046CB" w:rsidRDefault="005046CB" w:rsidP="00271C69">
      <w:pPr>
        <w:tabs>
          <w:tab w:val="left" w:pos="673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36A1BDE4" w14:textId="77777777" w:rsidR="005046CB" w:rsidRPr="008E7F2D" w:rsidRDefault="005046CB" w:rsidP="00271C69">
      <w:pPr>
        <w:tabs>
          <w:tab w:val="left" w:pos="673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15C8E9D3" w14:textId="5378C0A7" w:rsidR="007C6DF7" w:rsidRPr="008E7F2D" w:rsidRDefault="00271C69" w:rsidP="00271C69">
      <w:pPr>
        <w:tabs>
          <w:tab w:val="left" w:pos="673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8E7F2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Παναγιώτου Γεώργιος</w:t>
      </w:r>
    </w:p>
    <w:p w14:paraId="57BF0104" w14:textId="77777777" w:rsidR="007C6DF7" w:rsidRPr="00B32266" w:rsidRDefault="007C6DF7" w:rsidP="007C6DF7">
      <w:pPr>
        <w:tabs>
          <w:tab w:val="left" w:pos="6735"/>
        </w:tabs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48CD9543" w14:textId="77777777" w:rsidR="00D96F19" w:rsidRDefault="00D96F19"/>
    <w:sectPr w:rsidR="00D96F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64449"/>
    <w:multiLevelType w:val="hybridMultilevel"/>
    <w:tmpl w:val="BAACDD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06C99"/>
    <w:multiLevelType w:val="multilevel"/>
    <w:tmpl w:val="F6EC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8C"/>
    <w:rsid w:val="0015636D"/>
    <w:rsid w:val="001974DD"/>
    <w:rsid w:val="001A3A25"/>
    <w:rsid w:val="001B10CD"/>
    <w:rsid w:val="00271C69"/>
    <w:rsid w:val="00341DF9"/>
    <w:rsid w:val="00344D4C"/>
    <w:rsid w:val="003866F0"/>
    <w:rsid w:val="003E4291"/>
    <w:rsid w:val="0041718E"/>
    <w:rsid w:val="00480CD3"/>
    <w:rsid w:val="005046CB"/>
    <w:rsid w:val="00597477"/>
    <w:rsid w:val="005D3CBA"/>
    <w:rsid w:val="00677272"/>
    <w:rsid w:val="006B3049"/>
    <w:rsid w:val="00710C78"/>
    <w:rsid w:val="007C6DF7"/>
    <w:rsid w:val="0087543D"/>
    <w:rsid w:val="008A3EC8"/>
    <w:rsid w:val="008B01DC"/>
    <w:rsid w:val="008B4B7C"/>
    <w:rsid w:val="008E7F2D"/>
    <w:rsid w:val="00933F3B"/>
    <w:rsid w:val="0097059C"/>
    <w:rsid w:val="00983024"/>
    <w:rsid w:val="009A595D"/>
    <w:rsid w:val="00A24F3A"/>
    <w:rsid w:val="00A3607C"/>
    <w:rsid w:val="00A84F78"/>
    <w:rsid w:val="00B94E4D"/>
    <w:rsid w:val="00C53FF5"/>
    <w:rsid w:val="00C82144"/>
    <w:rsid w:val="00CC0EE0"/>
    <w:rsid w:val="00D53A76"/>
    <w:rsid w:val="00D96F19"/>
    <w:rsid w:val="00E3758C"/>
    <w:rsid w:val="00E400EA"/>
    <w:rsid w:val="00ED2E4C"/>
    <w:rsid w:val="00FD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A6A55E"/>
  <w15:chartTrackingRefBased/>
  <w15:docId w15:val="{1D110338-C009-4067-A347-4BFA7345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6D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C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3">
    <w:name w:val="Table Grid"/>
    <w:basedOn w:val="a1"/>
    <w:uiPriority w:val="39"/>
    <w:rsid w:val="007C6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9A595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A595D"/>
    <w:rPr>
      <w:color w:val="808080"/>
      <w:shd w:val="clear" w:color="auto" w:fill="E6E6E6"/>
    </w:rPr>
  </w:style>
  <w:style w:type="paragraph" w:styleId="a5">
    <w:name w:val="List Paragraph"/>
    <w:basedOn w:val="a"/>
    <w:uiPriority w:val="34"/>
    <w:qFormat/>
    <w:rsid w:val="00197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17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5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0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25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1239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37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731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Papakostas</dc:creator>
  <cp:keywords/>
  <dc:description/>
  <cp:lastModifiedBy>User</cp:lastModifiedBy>
  <cp:revision>12</cp:revision>
  <dcterms:created xsi:type="dcterms:W3CDTF">2024-04-06T21:36:00Z</dcterms:created>
  <dcterms:modified xsi:type="dcterms:W3CDTF">2024-05-16T09:28:00Z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ad891995e638cbf9e45c1c753fda6042d58b1ded8fbeb24f73ad9f7ca8dde62f</vt:lpwstr>
  </property>
</Properties>
</file>